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E97EE" w14:textId="0B6D0E9F" w:rsidR="00395C67" w:rsidRPr="00B51644" w:rsidRDefault="00EE120E" w:rsidP="00EB01F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644">
        <w:rPr>
          <w:rFonts w:ascii="Times New Roman" w:hAnsi="Times New Roman" w:cs="Times New Roman"/>
          <w:sz w:val="28"/>
          <w:szCs w:val="28"/>
        </w:rPr>
        <w:t xml:space="preserve">Optimal setup </w:t>
      </w:r>
      <w:r w:rsidR="00466E38" w:rsidRPr="00B51644">
        <w:rPr>
          <w:rFonts w:ascii="Times New Roman" w:hAnsi="Times New Roman" w:cs="Times New Roman"/>
          <w:sz w:val="28"/>
          <w:szCs w:val="28"/>
        </w:rPr>
        <w:t xml:space="preserve">of head position with </w:t>
      </w:r>
      <w:r w:rsidRPr="00B51644">
        <w:rPr>
          <w:rFonts w:ascii="Times New Roman" w:hAnsi="Times New Roman" w:cs="Times New Roman"/>
          <w:sz w:val="28"/>
          <w:szCs w:val="28"/>
        </w:rPr>
        <w:t xml:space="preserve">64ch </w:t>
      </w:r>
      <w:r w:rsidR="00466E38" w:rsidRPr="00B51644">
        <w:rPr>
          <w:rFonts w:ascii="Times New Roman" w:hAnsi="Times New Roman" w:cs="Times New Roman"/>
          <w:sz w:val="28"/>
          <w:szCs w:val="28"/>
        </w:rPr>
        <w:t>h</w:t>
      </w:r>
      <w:r w:rsidRPr="00B51644">
        <w:rPr>
          <w:rFonts w:ascii="Times New Roman" w:hAnsi="Times New Roman" w:cs="Times New Roman"/>
          <w:sz w:val="28"/>
          <w:szCs w:val="28"/>
        </w:rPr>
        <w:t>ead</w:t>
      </w:r>
      <w:r w:rsidR="00EB01FC">
        <w:rPr>
          <w:rFonts w:ascii="Times New Roman" w:hAnsi="Times New Roman" w:cs="Times New Roman"/>
          <w:sz w:val="28"/>
          <w:szCs w:val="28"/>
        </w:rPr>
        <w:t>-</w:t>
      </w:r>
      <w:r w:rsidR="00466E38" w:rsidRPr="00B51644">
        <w:rPr>
          <w:rFonts w:ascii="Times New Roman" w:hAnsi="Times New Roman" w:cs="Times New Roman"/>
          <w:sz w:val="28"/>
          <w:szCs w:val="28"/>
        </w:rPr>
        <w:t>n</w:t>
      </w:r>
      <w:r w:rsidRPr="00B51644">
        <w:rPr>
          <w:rFonts w:ascii="Times New Roman" w:hAnsi="Times New Roman" w:cs="Times New Roman"/>
          <w:sz w:val="28"/>
          <w:szCs w:val="28"/>
        </w:rPr>
        <w:t xml:space="preserve">eck </w:t>
      </w:r>
      <w:r w:rsidR="00466E38" w:rsidRPr="00B51644">
        <w:rPr>
          <w:rFonts w:ascii="Times New Roman" w:hAnsi="Times New Roman" w:cs="Times New Roman"/>
          <w:sz w:val="28"/>
          <w:szCs w:val="28"/>
        </w:rPr>
        <w:t>c</w:t>
      </w:r>
      <w:r w:rsidRPr="00B51644">
        <w:rPr>
          <w:rFonts w:ascii="Times New Roman" w:hAnsi="Times New Roman" w:cs="Times New Roman"/>
          <w:sz w:val="28"/>
          <w:szCs w:val="28"/>
        </w:rPr>
        <w:t>oil</w:t>
      </w:r>
    </w:p>
    <w:p w14:paraId="18640281" w14:textId="77777777" w:rsidR="00620BA7" w:rsidRDefault="00620BA7" w:rsidP="00EB01FC">
      <w:pPr>
        <w:spacing w:line="276" w:lineRule="auto"/>
        <w:jc w:val="center"/>
        <w:rPr>
          <w:rFonts w:ascii="Times New Roman" w:hAnsi="Times New Roman" w:cs="Times New Roman"/>
        </w:rPr>
      </w:pPr>
    </w:p>
    <w:p w14:paraId="46FA09B9" w14:textId="2F8DF6BE" w:rsidR="00A538BC" w:rsidRDefault="00D11E10" w:rsidP="00EB01FC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MRRC tech team</w:t>
      </w:r>
    </w:p>
    <w:p w14:paraId="54E71D62" w14:textId="50A3B396" w:rsidR="00466E38" w:rsidRDefault="00466E38" w:rsidP="00EB01FC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0BA7">
        <w:rPr>
          <w:rFonts w:ascii="Times New Roman" w:hAnsi="Times New Roman" w:cs="Times New Roman"/>
          <w:sz w:val="20"/>
          <w:szCs w:val="20"/>
        </w:rPr>
        <w:t>MR Research Center, Radiology, University of Pittsburgh</w:t>
      </w:r>
    </w:p>
    <w:p w14:paraId="332D7269" w14:textId="36E69C1D" w:rsidR="00C0415A" w:rsidRPr="00620BA7" w:rsidRDefault="00C0415A" w:rsidP="00EB01FC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@04/19/2022</w:t>
      </w:r>
    </w:p>
    <w:p w14:paraId="64790F82" w14:textId="4FA9CDE2" w:rsidR="00361E57" w:rsidRPr="00B51644" w:rsidRDefault="00361E57" w:rsidP="00EB01FC">
      <w:pPr>
        <w:spacing w:line="276" w:lineRule="auto"/>
        <w:jc w:val="both"/>
        <w:rPr>
          <w:rFonts w:ascii="Times New Roman" w:hAnsi="Times New Roman" w:cs="Times New Roman"/>
        </w:rPr>
      </w:pPr>
    </w:p>
    <w:p w14:paraId="404C26FA" w14:textId="4480106C" w:rsidR="00466E38" w:rsidRPr="00B51644" w:rsidRDefault="00466E38" w:rsidP="00EB01FC">
      <w:pPr>
        <w:spacing w:line="276" w:lineRule="auto"/>
        <w:jc w:val="both"/>
        <w:rPr>
          <w:rFonts w:ascii="Times New Roman" w:hAnsi="Times New Roman" w:cs="Times New Roman"/>
        </w:rPr>
      </w:pPr>
    </w:p>
    <w:p w14:paraId="0002E3A4" w14:textId="2FBC9F78" w:rsidR="00466E38" w:rsidRPr="00B51644" w:rsidRDefault="00836486" w:rsidP="00A4311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B51644">
        <w:rPr>
          <w:rFonts w:ascii="Times New Roman" w:hAnsi="Times New Roman" w:cs="Times New Roman"/>
        </w:rPr>
        <w:t>MR</w:t>
      </w:r>
      <w:r w:rsidR="00EB01FC">
        <w:rPr>
          <w:rFonts w:ascii="Times New Roman" w:hAnsi="Times New Roman" w:cs="Times New Roman"/>
        </w:rPr>
        <w:t xml:space="preserve"> research center is </w:t>
      </w:r>
      <w:r w:rsidRPr="00B51644">
        <w:rPr>
          <w:rFonts w:ascii="Times New Roman" w:hAnsi="Times New Roman" w:cs="Times New Roman"/>
        </w:rPr>
        <w:t xml:space="preserve">equipped with two multi-channel receiver coils </w:t>
      </w:r>
      <w:r w:rsidR="00EB01FC">
        <w:rPr>
          <w:rFonts w:ascii="Times New Roman" w:hAnsi="Times New Roman" w:cs="Times New Roman"/>
        </w:rPr>
        <w:t xml:space="preserve">for 3T Prisma </w:t>
      </w:r>
      <w:proofErr w:type="gramStart"/>
      <w:r w:rsidR="00EB01FC">
        <w:rPr>
          <w:rFonts w:ascii="Times New Roman" w:hAnsi="Times New Roman" w:cs="Times New Roman"/>
        </w:rPr>
        <w:t>scanner;</w:t>
      </w:r>
      <w:proofErr w:type="gramEnd"/>
      <w:r w:rsidR="00EB01FC">
        <w:rPr>
          <w:rFonts w:ascii="Times New Roman" w:hAnsi="Times New Roman" w:cs="Times New Roman"/>
        </w:rPr>
        <w:t xml:space="preserve"> </w:t>
      </w:r>
      <w:r w:rsidRPr="00B51644">
        <w:rPr>
          <w:rFonts w:ascii="Times New Roman" w:hAnsi="Times New Roman" w:cs="Times New Roman"/>
        </w:rPr>
        <w:t>64ch head</w:t>
      </w:r>
      <w:r w:rsidR="00EB01FC">
        <w:rPr>
          <w:rFonts w:ascii="Times New Roman" w:hAnsi="Times New Roman" w:cs="Times New Roman"/>
        </w:rPr>
        <w:t>-</w:t>
      </w:r>
      <w:r w:rsidRPr="00B51644">
        <w:rPr>
          <w:rFonts w:ascii="Times New Roman" w:hAnsi="Times New Roman" w:cs="Times New Roman"/>
        </w:rPr>
        <w:t xml:space="preserve">neck and 32ch head coil. </w:t>
      </w:r>
      <w:r w:rsidR="00BD43D2">
        <w:rPr>
          <w:rFonts w:ascii="Times New Roman" w:hAnsi="Times New Roman" w:cs="Times New Roman"/>
        </w:rPr>
        <w:t xml:space="preserve">32ch coil is designed for only brain imaging, and 64ch coil </w:t>
      </w:r>
      <w:r w:rsidR="003D65BE">
        <w:rPr>
          <w:rFonts w:ascii="Times New Roman" w:hAnsi="Times New Roman" w:cs="Times New Roman"/>
        </w:rPr>
        <w:t xml:space="preserve">is for brain and neck/c-spine. </w:t>
      </w:r>
      <w:r w:rsidR="007968C7">
        <w:rPr>
          <w:rFonts w:ascii="Times New Roman" w:hAnsi="Times New Roman" w:cs="Times New Roman"/>
        </w:rPr>
        <w:t xml:space="preserve">MR image quality could be different for two coils. </w:t>
      </w:r>
      <w:r w:rsidR="00824023">
        <w:rPr>
          <w:rFonts w:ascii="Times New Roman" w:hAnsi="Times New Roman" w:cs="Times New Roman"/>
        </w:rPr>
        <w:t xml:space="preserve">Multi-channel coil consists of many </w:t>
      </w:r>
      <w:r w:rsidR="00003F92">
        <w:rPr>
          <w:rFonts w:ascii="Times New Roman" w:hAnsi="Times New Roman" w:cs="Times New Roman"/>
        </w:rPr>
        <w:t>small coil loops – each</w:t>
      </w:r>
      <w:r w:rsidR="00B86182">
        <w:rPr>
          <w:rFonts w:ascii="Times New Roman" w:hAnsi="Times New Roman" w:cs="Times New Roman"/>
        </w:rPr>
        <w:t xml:space="preserve"> one operating a surface coil. Therefore, </w:t>
      </w:r>
      <w:r w:rsidR="00D561EC" w:rsidRPr="00B51644">
        <w:rPr>
          <w:rFonts w:ascii="Times New Roman" w:hAnsi="Times New Roman" w:cs="Times New Roman"/>
        </w:rPr>
        <w:t>MR image quality</w:t>
      </w:r>
      <w:r w:rsidR="004B18E1" w:rsidRPr="00B51644">
        <w:rPr>
          <w:rFonts w:ascii="Times New Roman" w:hAnsi="Times New Roman" w:cs="Times New Roman"/>
        </w:rPr>
        <w:t>, particularly signal to noise (SNR)</w:t>
      </w:r>
      <w:r w:rsidR="00D561EC" w:rsidRPr="00B51644">
        <w:rPr>
          <w:rFonts w:ascii="Times New Roman" w:hAnsi="Times New Roman" w:cs="Times New Roman"/>
        </w:rPr>
        <w:t xml:space="preserve"> is </w:t>
      </w:r>
      <w:r w:rsidR="007679D9" w:rsidRPr="00B51644">
        <w:rPr>
          <w:rFonts w:ascii="Times New Roman" w:hAnsi="Times New Roman" w:cs="Times New Roman"/>
        </w:rPr>
        <w:t xml:space="preserve">mainly affected by distance </w:t>
      </w:r>
      <w:r w:rsidR="00B86182">
        <w:rPr>
          <w:rFonts w:ascii="Times New Roman" w:hAnsi="Times New Roman" w:cs="Times New Roman"/>
        </w:rPr>
        <w:t>between</w:t>
      </w:r>
      <w:r w:rsidR="007679D9" w:rsidRPr="00B51644">
        <w:rPr>
          <w:rFonts w:ascii="Times New Roman" w:hAnsi="Times New Roman" w:cs="Times New Roman"/>
        </w:rPr>
        <w:t xml:space="preserve"> </w:t>
      </w:r>
      <w:r w:rsidR="00F544BB" w:rsidRPr="00B51644">
        <w:rPr>
          <w:rFonts w:ascii="Times New Roman" w:hAnsi="Times New Roman" w:cs="Times New Roman"/>
        </w:rPr>
        <w:t>imaging object</w:t>
      </w:r>
      <w:r w:rsidR="00B27DF4" w:rsidRPr="00B51644">
        <w:rPr>
          <w:rFonts w:ascii="Times New Roman" w:hAnsi="Times New Roman" w:cs="Times New Roman"/>
        </w:rPr>
        <w:t xml:space="preserve"> (e.g., brain)</w:t>
      </w:r>
      <w:r w:rsidR="007679D9" w:rsidRPr="00B51644">
        <w:rPr>
          <w:rFonts w:ascii="Times New Roman" w:hAnsi="Times New Roman" w:cs="Times New Roman"/>
        </w:rPr>
        <w:t xml:space="preserve"> </w:t>
      </w:r>
      <w:r w:rsidR="00B86182">
        <w:rPr>
          <w:rFonts w:ascii="Times New Roman" w:hAnsi="Times New Roman" w:cs="Times New Roman"/>
        </w:rPr>
        <w:t xml:space="preserve">and </w:t>
      </w:r>
      <w:r w:rsidR="007679D9" w:rsidRPr="00B51644">
        <w:rPr>
          <w:rFonts w:ascii="Times New Roman" w:hAnsi="Times New Roman" w:cs="Times New Roman"/>
        </w:rPr>
        <w:t>coil loo</w:t>
      </w:r>
      <w:r w:rsidR="00A8098B" w:rsidRPr="00B51644">
        <w:rPr>
          <w:rFonts w:ascii="Times New Roman" w:hAnsi="Times New Roman" w:cs="Times New Roman"/>
        </w:rPr>
        <w:t xml:space="preserve">p which </w:t>
      </w:r>
      <w:r w:rsidR="002E4C77">
        <w:rPr>
          <w:rFonts w:ascii="Times New Roman" w:hAnsi="Times New Roman" w:cs="Times New Roman"/>
        </w:rPr>
        <w:t>is</w:t>
      </w:r>
      <w:r w:rsidR="00A8098B" w:rsidRPr="00B51644">
        <w:rPr>
          <w:rFonts w:ascii="Times New Roman" w:hAnsi="Times New Roman" w:cs="Times New Roman"/>
        </w:rPr>
        <w:t xml:space="preserve"> attached on coil plastic frame in back side</w:t>
      </w:r>
      <w:r w:rsidR="007679D9" w:rsidRPr="00B51644">
        <w:rPr>
          <w:rFonts w:ascii="Times New Roman" w:hAnsi="Times New Roman" w:cs="Times New Roman"/>
        </w:rPr>
        <w:t xml:space="preserve">. </w:t>
      </w:r>
      <w:r w:rsidR="009C20B6">
        <w:rPr>
          <w:rFonts w:ascii="Times New Roman" w:hAnsi="Times New Roman" w:cs="Times New Roman"/>
        </w:rPr>
        <w:t>The c</w:t>
      </w:r>
      <w:r w:rsidR="00C2366D" w:rsidRPr="00B51644">
        <w:rPr>
          <w:rFonts w:ascii="Times New Roman" w:hAnsi="Times New Roman" w:cs="Times New Roman"/>
        </w:rPr>
        <w:t xml:space="preserve">loser </w:t>
      </w:r>
      <w:r w:rsidR="00F544BB" w:rsidRPr="00B51644">
        <w:rPr>
          <w:rFonts w:ascii="Times New Roman" w:hAnsi="Times New Roman" w:cs="Times New Roman"/>
        </w:rPr>
        <w:t>object</w:t>
      </w:r>
      <w:r w:rsidR="00C2366D" w:rsidRPr="00B51644">
        <w:rPr>
          <w:rFonts w:ascii="Times New Roman" w:hAnsi="Times New Roman" w:cs="Times New Roman"/>
        </w:rPr>
        <w:t xml:space="preserve"> to the coil loop will </w:t>
      </w:r>
      <w:r w:rsidR="00A93351">
        <w:rPr>
          <w:rFonts w:ascii="Times New Roman" w:hAnsi="Times New Roman" w:cs="Times New Roman"/>
        </w:rPr>
        <w:t>make</w:t>
      </w:r>
      <w:r w:rsidR="00C2366D" w:rsidRPr="00B51644">
        <w:rPr>
          <w:rFonts w:ascii="Times New Roman" w:hAnsi="Times New Roman" w:cs="Times New Roman"/>
        </w:rPr>
        <w:t xml:space="preserve"> </w:t>
      </w:r>
      <w:r w:rsidR="00A93351">
        <w:rPr>
          <w:rFonts w:ascii="Times New Roman" w:hAnsi="Times New Roman" w:cs="Times New Roman"/>
        </w:rPr>
        <w:t xml:space="preserve">the </w:t>
      </w:r>
      <w:r w:rsidR="00C2366D" w:rsidRPr="00B51644">
        <w:rPr>
          <w:rFonts w:ascii="Times New Roman" w:hAnsi="Times New Roman" w:cs="Times New Roman"/>
        </w:rPr>
        <w:t>higher signal.</w:t>
      </w:r>
      <w:r w:rsidR="001C6A79" w:rsidRPr="00B51644">
        <w:rPr>
          <w:rFonts w:ascii="Times New Roman" w:hAnsi="Times New Roman" w:cs="Times New Roman"/>
        </w:rPr>
        <w:t xml:space="preserve"> However, closer positioning of </w:t>
      </w:r>
      <w:r w:rsidR="00A93351">
        <w:rPr>
          <w:rFonts w:ascii="Times New Roman" w:hAnsi="Times New Roman" w:cs="Times New Roman"/>
        </w:rPr>
        <w:t xml:space="preserve">a </w:t>
      </w:r>
      <w:r w:rsidR="001C6A79" w:rsidRPr="00B51644">
        <w:rPr>
          <w:rFonts w:ascii="Times New Roman" w:hAnsi="Times New Roman" w:cs="Times New Roman"/>
        </w:rPr>
        <w:t xml:space="preserve">head to coil loop sometimes </w:t>
      </w:r>
      <w:r w:rsidR="00210482">
        <w:rPr>
          <w:rFonts w:ascii="Times New Roman" w:hAnsi="Times New Roman" w:cs="Times New Roman"/>
        </w:rPr>
        <w:t xml:space="preserve">causes subject’s </w:t>
      </w:r>
      <w:r w:rsidR="00575EA4" w:rsidRPr="00B51644">
        <w:rPr>
          <w:rFonts w:ascii="Times New Roman" w:hAnsi="Times New Roman" w:cs="Times New Roman"/>
        </w:rPr>
        <w:t>uncomfortableness</w:t>
      </w:r>
      <w:r w:rsidR="00B4426B">
        <w:rPr>
          <w:rFonts w:ascii="Times New Roman" w:hAnsi="Times New Roman" w:cs="Times New Roman"/>
        </w:rPr>
        <w:t xml:space="preserve">, because the coil plastic frame is formed and </w:t>
      </w:r>
      <w:r w:rsidR="00C146EC">
        <w:rPr>
          <w:rFonts w:ascii="Times New Roman" w:hAnsi="Times New Roman" w:cs="Times New Roman"/>
        </w:rPr>
        <w:t>limits subject head freedom in the inner space</w:t>
      </w:r>
      <w:r w:rsidR="00575EA4" w:rsidRPr="00B51644">
        <w:rPr>
          <w:rFonts w:ascii="Times New Roman" w:hAnsi="Times New Roman" w:cs="Times New Roman"/>
        </w:rPr>
        <w:t xml:space="preserve">. </w:t>
      </w:r>
      <w:r w:rsidR="00F42638" w:rsidRPr="00B51644">
        <w:rPr>
          <w:rFonts w:ascii="Times New Roman" w:hAnsi="Times New Roman" w:cs="Times New Roman"/>
        </w:rPr>
        <w:t xml:space="preserve">Therefore, when </w:t>
      </w:r>
      <w:r w:rsidR="00C146EC">
        <w:rPr>
          <w:rFonts w:ascii="Times New Roman" w:hAnsi="Times New Roman" w:cs="Times New Roman"/>
        </w:rPr>
        <w:t xml:space="preserve">a </w:t>
      </w:r>
      <w:r w:rsidR="00F42638" w:rsidRPr="00B51644">
        <w:rPr>
          <w:rFonts w:ascii="Times New Roman" w:hAnsi="Times New Roman" w:cs="Times New Roman"/>
        </w:rPr>
        <w:t>subject head</w:t>
      </w:r>
      <w:r w:rsidR="006C5D5D">
        <w:rPr>
          <w:rFonts w:ascii="Times New Roman" w:hAnsi="Times New Roman" w:cs="Times New Roman"/>
        </w:rPr>
        <w:t xml:space="preserve"> is </w:t>
      </w:r>
      <w:r w:rsidR="00F42638" w:rsidRPr="00B51644">
        <w:rPr>
          <w:rFonts w:ascii="Times New Roman" w:hAnsi="Times New Roman" w:cs="Times New Roman"/>
        </w:rPr>
        <w:t>position</w:t>
      </w:r>
      <w:r w:rsidR="006C5D5D">
        <w:rPr>
          <w:rFonts w:ascii="Times New Roman" w:hAnsi="Times New Roman" w:cs="Times New Roman"/>
        </w:rPr>
        <w:t>ed</w:t>
      </w:r>
      <w:r w:rsidR="00F42638" w:rsidRPr="00B51644">
        <w:rPr>
          <w:rFonts w:ascii="Times New Roman" w:hAnsi="Times New Roman" w:cs="Times New Roman"/>
        </w:rPr>
        <w:t xml:space="preserve"> in the coil, </w:t>
      </w:r>
      <w:r w:rsidR="006C5D5D">
        <w:rPr>
          <w:rFonts w:ascii="Times New Roman" w:hAnsi="Times New Roman" w:cs="Times New Roman"/>
        </w:rPr>
        <w:t xml:space="preserve">there are </w:t>
      </w:r>
      <w:r w:rsidR="00865A9F" w:rsidRPr="00B51644">
        <w:rPr>
          <w:rFonts w:ascii="Times New Roman" w:hAnsi="Times New Roman" w:cs="Times New Roman"/>
        </w:rPr>
        <w:t xml:space="preserve">two conditions </w:t>
      </w:r>
      <w:r w:rsidR="006C5D5D">
        <w:rPr>
          <w:rFonts w:ascii="Times New Roman" w:hAnsi="Times New Roman" w:cs="Times New Roman"/>
        </w:rPr>
        <w:t xml:space="preserve">to be </w:t>
      </w:r>
      <w:proofErr w:type="gramStart"/>
      <w:r w:rsidR="006C5D5D">
        <w:rPr>
          <w:rFonts w:ascii="Times New Roman" w:hAnsi="Times New Roman" w:cs="Times New Roman"/>
        </w:rPr>
        <w:t>considered;</w:t>
      </w:r>
      <w:proofErr w:type="gramEnd"/>
      <w:r w:rsidR="006C5D5D">
        <w:rPr>
          <w:rFonts w:ascii="Times New Roman" w:hAnsi="Times New Roman" w:cs="Times New Roman"/>
        </w:rPr>
        <w:t xml:space="preserve"> the c</w:t>
      </w:r>
      <w:r w:rsidR="00865A9F" w:rsidRPr="00B51644">
        <w:rPr>
          <w:rFonts w:ascii="Times New Roman" w:hAnsi="Times New Roman" w:cs="Times New Roman"/>
        </w:rPr>
        <w:t xml:space="preserve">loseness and </w:t>
      </w:r>
      <w:r w:rsidR="006C5D5D">
        <w:rPr>
          <w:rFonts w:ascii="Times New Roman" w:hAnsi="Times New Roman" w:cs="Times New Roman"/>
        </w:rPr>
        <w:t xml:space="preserve">the </w:t>
      </w:r>
      <w:r w:rsidR="00865A9F" w:rsidRPr="00B51644">
        <w:rPr>
          <w:rFonts w:ascii="Times New Roman" w:hAnsi="Times New Roman" w:cs="Times New Roman"/>
        </w:rPr>
        <w:t xml:space="preserve">comfortableness. </w:t>
      </w:r>
    </w:p>
    <w:p w14:paraId="44506125" w14:textId="46A830FA" w:rsidR="00865A9F" w:rsidRPr="00B51644" w:rsidRDefault="00865A9F" w:rsidP="00EB01FC">
      <w:pPr>
        <w:spacing w:line="276" w:lineRule="auto"/>
        <w:jc w:val="both"/>
        <w:rPr>
          <w:rFonts w:ascii="Times New Roman" w:hAnsi="Times New Roman" w:cs="Times New Roman"/>
        </w:rPr>
      </w:pPr>
    </w:p>
    <w:p w14:paraId="3D6BB499" w14:textId="028A4549" w:rsidR="004A2021" w:rsidRPr="00A43111" w:rsidRDefault="004A2021" w:rsidP="00A4311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43111">
        <w:rPr>
          <w:rFonts w:ascii="Times New Roman" w:hAnsi="Times New Roman" w:cs="Times New Roman"/>
          <w:b/>
          <w:bCs/>
        </w:rPr>
        <w:t>Coil geometry</w:t>
      </w:r>
      <w:r w:rsidR="009E5DB7" w:rsidRPr="00A43111">
        <w:rPr>
          <w:rFonts w:ascii="Times New Roman" w:hAnsi="Times New Roman" w:cs="Times New Roman"/>
          <w:b/>
          <w:bCs/>
        </w:rPr>
        <w:t xml:space="preserve"> or dimension</w:t>
      </w:r>
      <w:r w:rsidRPr="00A43111">
        <w:rPr>
          <w:rFonts w:ascii="Times New Roman" w:hAnsi="Times New Roman" w:cs="Times New Roman"/>
          <w:b/>
          <w:bCs/>
        </w:rPr>
        <w:t>; 64ch vs. 32ch coil</w:t>
      </w:r>
      <w:r w:rsidR="005004DB">
        <w:rPr>
          <w:rFonts w:ascii="Times New Roman" w:hAnsi="Times New Roman" w:cs="Times New Roman"/>
          <w:b/>
          <w:bCs/>
        </w:rPr>
        <w:t xml:space="preserve"> (Fig. 1)</w:t>
      </w:r>
    </w:p>
    <w:p w14:paraId="27652F99" w14:textId="336669CB" w:rsidR="00EE120E" w:rsidRPr="00B51644" w:rsidRDefault="00A43111" w:rsidP="00A4311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193B36" w:rsidRPr="00B51644">
        <w:rPr>
          <w:rFonts w:ascii="Times New Roman" w:hAnsi="Times New Roman" w:cs="Times New Roman"/>
        </w:rPr>
        <w:t xml:space="preserve">64ch coil covers head and neck, most of </w:t>
      </w:r>
      <w:r w:rsidR="008F19CF" w:rsidRPr="00B51644">
        <w:rPr>
          <w:rFonts w:ascii="Times New Roman" w:hAnsi="Times New Roman" w:cs="Times New Roman"/>
        </w:rPr>
        <w:t>channels</w:t>
      </w:r>
      <w:r w:rsidR="000C574B" w:rsidRPr="00B5164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4</w:t>
      </w:r>
      <w:r w:rsidR="004F3448">
        <w:rPr>
          <w:rFonts w:ascii="Times New Roman" w:hAnsi="Times New Roman" w:cs="Times New Roman"/>
        </w:rPr>
        <w:t>2</w:t>
      </w:r>
      <w:r w:rsidR="003C2936">
        <w:rPr>
          <w:rFonts w:ascii="Times New Roman" w:hAnsi="Times New Roman" w:cs="Times New Roman"/>
        </w:rPr>
        <w:t>?</w:t>
      </w:r>
      <w:r w:rsidR="00FD3B9B" w:rsidRPr="00B51644">
        <w:rPr>
          <w:rFonts w:ascii="Times New Roman" w:hAnsi="Times New Roman" w:cs="Times New Roman"/>
        </w:rPr>
        <w:t xml:space="preserve"> ch</w:t>
      </w:r>
      <w:r w:rsidR="004F3448">
        <w:rPr>
          <w:rFonts w:ascii="Times New Roman" w:hAnsi="Times New Roman" w:cs="Times New Roman"/>
        </w:rPr>
        <w:t>annels</w:t>
      </w:r>
      <w:r w:rsidR="000C574B" w:rsidRPr="00B51644">
        <w:rPr>
          <w:rFonts w:ascii="Times New Roman" w:hAnsi="Times New Roman" w:cs="Times New Roman"/>
        </w:rPr>
        <w:t>)</w:t>
      </w:r>
      <w:r w:rsidR="008F19CF" w:rsidRPr="00B51644">
        <w:rPr>
          <w:rFonts w:ascii="Times New Roman" w:hAnsi="Times New Roman" w:cs="Times New Roman"/>
        </w:rPr>
        <w:t xml:space="preserve"> are dedicated for </w:t>
      </w:r>
      <w:r w:rsidR="004F3448">
        <w:rPr>
          <w:rFonts w:ascii="Times New Roman" w:hAnsi="Times New Roman" w:cs="Times New Roman"/>
        </w:rPr>
        <w:t xml:space="preserve">the </w:t>
      </w:r>
      <w:r w:rsidR="008F19CF" w:rsidRPr="00B51644">
        <w:rPr>
          <w:rFonts w:ascii="Times New Roman" w:hAnsi="Times New Roman" w:cs="Times New Roman"/>
        </w:rPr>
        <w:t xml:space="preserve">head and </w:t>
      </w:r>
      <w:r w:rsidR="004F3448">
        <w:rPr>
          <w:rFonts w:ascii="Times New Roman" w:hAnsi="Times New Roman" w:cs="Times New Roman"/>
        </w:rPr>
        <w:t>12</w:t>
      </w:r>
      <w:r w:rsidR="003C2936">
        <w:rPr>
          <w:rFonts w:ascii="Times New Roman" w:hAnsi="Times New Roman" w:cs="Times New Roman"/>
        </w:rPr>
        <w:t>?</w:t>
      </w:r>
      <w:r w:rsidR="008F19CF" w:rsidRPr="00B51644">
        <w:rPr>
          <w:rFonts w:ascii="Times New Roman" w:hAnsi="Times New Roman" w:cs="Times New Roman"/>
        </w:rPr>
        <w:t xml:space="preserve"> channels </w:t>
      </w:r>
      <w:r w:rsidR="004F3448">
        <w:rPr>
          <w:rFonts w:ascii="Times New Roman" w:hAnsi="Times New Roman" w:cs="Times New Roman"/>
        </w:rPr>
        <w:t xml:space="preserve">cover </w:t>
      </w:r>
      <w:r w:rsidR="000C574B" w:rsidRPr="00B51644">
        <w:rPr>
          <w:rFonts w:ascii="Times New Roman" w:hAnsi="Times New Roman" w:cs="Times New Roman"/>
        </w:rPr>
        <w:t>for</w:t>
      </w:r>
      <w:r w:rsidR="004F3448">
        <w:rPr>
          <w:rFonts w:ascii="Times New Roman" w:hAnsi="Times New Roman" w:cs="Times New Roman"/>
        </w:rPr>
        <w:t xml:space="preserve"> the</w:t>
      </w:r>
      <w:r w:rsidR="000C574B" w:rsidRPr="00B51644">
        <w:rPr>
          <w:rFonts w:ascii="Times New Roman" w:hAnsi="Times New Roman" w:cs="Times New Roman"/>
        </w:rPr>
        <w:t xml:space="preserve"> neck. </w:t>
      </w:r>
      <w:r w:rsidR="00FD3B9B" w:rsidRPr="00B51644">
        <w:rPr>
          <w:rFonts w:ascii="Times New Roman" w:hAnsi="Times New Roman" w:cs="Times New Roman"/>
        </w:rPr>
        <w:t>While</w:t>
      </w:r>
      <w:r w:rsidR="004F3448">
        <w:rPr>
          <w:rFonts w:ascii="Times New Roman" w:hAnsi="Times New Roman" w:cs="Times New Roman"/>
        </w:rPr>
        <w:t xml:space="preserve"> the </w:t>
      </w:r>
      <w:r w:rsidR="00FD3B9B" w:rsidRPr="00B51644">
        <w:rPr>
          <w:rFonts w:ascii="Times New Roman" w:hAnsi="Times New Roman" w:cs="Times New Roman"/>
        </w:rPr>
        <w:t>32ch coil</w:t>
      </w:r>
      <w:r w:rsidR="00A378FC" w:rsidRPr="00B51644">
        <w:rPr>
          <w:rFonts w:ascii="Times New Roman" w:hAnsi="Times New Roman" w:cs="Times New Roman"/>
        </w:rPr>
        <w:t xml:space="preserve"> </w:t>
      </w:r>
      <w:r w:rsidR="00456337">
        <w:rPr>
          <w:rFonts w:ascii="Times New Roman" w:hAnsi="Times New Roman" w:cs="Times New Roman"/>
        </w:rPr>
        <w:t>can cover only the</w:t>
      </w:r>
      <w:r w:rsidR="00A378FC" w:rsidRPr="00B51644">
        <w:rPr>
          <w:rFonts w:ascii="Times New Roman" w:hAnsi="Times New Roman" w:cs="Times New Roman"/>
        </w:rPr>
        <w:t xml:space="preserve"> head. The dimension</w:t>
      </w:r>
      <w:r w:rsidR="00456337">
        <w:rPr>
          <w:rFonts w:ascii="Times New Roman" w:hAnsi="Times New Roman" w:cs="Times New Roman"/>
        </w:rPr>
        <w:t xml:space="preserve"> of inner volume </w:t>
      </w:r>
      <w:r w:rsidR="00A378FC" w:rsidRPr="00B51644">
        <w:rPr>
          <w:rFonts w:ascii="Times New Roman" w:hAnsi="Times New Roman" w:cs="Times New Roman"/>
        </w:rPr>
        <w:t xml:space="preserve">of </w:t>
      </w:r>
      <w:r w:rsidR="009473D5" w:rsidRPr="00B51644">
        <w:rPr>
          <w:rFonts w:ascii="Times New Roman" w:hAnsi="Times New Roman" w:cs="Times New Roman"/>
        </w:rPr>
        <w:t xml:space="preserve">two coils are </w:t>
      </w:r>
      <w:r w:rsidR="00456337">
        <w:rPr>
          <w:rFonts w:ascii="Times New Roman" w:hAnsi="Times New Roman" w:cs="Times New Roman"/>
        </w:rPr>
        <w:t xml:space="preserve">interestingly </w:t>
      </w:r>
      <w:r w:rsidR="009473D5" w:rsidRPr="00B51644">
        <w:rPr>
          <w:rFonts w:ascii="Times New Roman" w:hAnsi="Times New Roman" w:cs="Times New Roman"/>
        </w:rPr>
        <w:t>similar</w:t>
      </w:r>
      <w:r w:rsidR="00456337">
        <w:rPr>
          <w:rFonts w:ascii="Times New Roman" w:hAnsi="Times New Roman" w:cs="Times New Roman"/>
        </w:rPr>
        <w:t xml:space="preserve"> each other, that is, 7</w:t>
      </w:r>
      <w:r w:rsidR="00441281" w:rsidRPr="00B51644">
        <w:rPr>
          <w:rFonts w:ascii="Times New Roman" w:hAnsi="Times New Roman" w:cs="Times New Roman"/>
        </w:rPr>
        <w:t xml:space="preserve">.6’’(width)x9’’(height)x9.5’’(depth) and </w:t>
      </w:r>
      <w:r w:rsidR="00A57ECF" w:rsidRPr="00B51644">
        <w:rPr>
          <w:rFonts w:ascii="Times New Roman" w:hAnsi="Times New Roman" w:cs="Times New Roman"/>
        </w:rPr>
        <w:t xml:space="preserve">7.7’’(width)x8.8’’(height)x9.2’’(depth) for </w:t>
      </w:r>
      <w:r w:rsidR="00456337">
        <w:rPr>
          <w:rFonts w:ascii="Times New Roman" w:hAnsi="Times New Roman" w:cs="Times New Roman"/>
        </w:rPr>
        <w:t xml:space="preserve">the </w:t>
      </w:r>
      <w:r w:rsidR="00A57ECF" w:rsidRPr="00B51644">
        <w:rPr>
          <w:rFonts w:ascii="Times New Roman" w:hAnsi="Times New Roman" w:cs="Times New Roman"/>
        </w:rPr>
        <w:t>64ch and 32ch coil, respectively.</w:t>
      </w:r>
      <w:r w:rsidR="00456337">
        <w:rPr>
          <w:rFonts w:ascii="Times New Roman" w:hAnsi="Times New Roman" w:cs="Times New Roman"/>
        </w:rPr>
        <w:t xml:space="preserve"> The</w:t>
      </w:r>
      <w:r w:rsidR="00A57ECF" w:rsidRPr="00B51644">
        <w:rPr>
          <w:rFonts w:ascii="Times New Roman" w:hAnsi="Times New Roman" w:cs="Times New Roman"/>
        </w:rPr>
        <w:t xml:space="preserve"> </w:t>
      </w:r>
      <w:r w:rsidR="00644A87" w:rsidRPr="00B51644">
        <w:rPr>
          <w:rFonts w:ascii="Times New Roman" w:hAnsi="Times New Roman" w:cs="Times New Roman"/>
        </w:rPr>
        <w:t xml:space="preserve">64ch coil has a little higher upper </w:t>
      </w:r>
      <w:r w:rsidR="00BC6090">
        <w:rPr>
          <w:rFonts w:ascii="Times New Roman" w:hAnsi="Times New Roman" w:cs="Times New Roman"/>
        </w:rPr>
        <w:t xml:space="preserve">plastic </w:t>
      </w:r>
      <w:r w:rsidR="00644A87" w:rsidRPr="00B51644">
        <w:rPr>
          <w:rFonts w:ascii="Times New Roman" w:hAnsi="Times New Roman" w:cs="Times New Roman"/>
        </w:rPr>
        <w:t xml:space="preserve">cap </w:t>
      </w:r>
      <w:r w:rsidR="00BC6090">
        <w:rPr>
          <w:rFonts w:ascii="Times New Roman" w:hAnsi="Times New Roman" w:cs="Times New Roman"/>
        </w:rPr>
        <w:t xml:space="preserve">which can make </w:t>
      </w:r>
      <w:r w:rsidR="00C94FA3" w:rsidRPr="00B51644">
        <w:rPr>
          <w:rFonts w:ascii="Times New Roman" w:hAnsi="Times New Roman" w:cs="Times New Roman"/>
        </w:rPr>
        <w:t xml:space="preserve">higher dimension </w:t>
      </w:r>
      <w:r w:rsidR="00BC6090">
        <w:rPr>
          <w:rFonts w:ascii="Times New Roman" w:hAnsi="Times New Roman" w:cs="Times New Roman"/>
        </w:rPr>
        <w:t xml:space="preserve">and </w:t>
      </w:r>
      <w:r w:rsidR="001F3D4F">
        <w:rPr>
          <w:rFonts w:ascii="Times New Roman" w:hAnsi="Times New Roman" w:cs="Times New Roman"/>
        </w:rPr>
        <w:t xml:space="preserve">allows higher </w:t>
      </w:r>
      <w:r w:rsidR="00C94FA3" w:rsidRPr="00B51644">
        <w:rPr>
          <w:rFonts w:ascii="Times New Roman" w:hAnsi="Times New Roman" w:cs="Times New Roman"/>
        </w:rPr>
        <w:t>nose</w:t>
      </w:r>
      <w:r w:rsidR="001F3D4F">
        <w:rPr>
          <w:rFonts w:ascii="Times New Roman" w:hAnsi="Times New Roman" w:cs="Times New Roman"/>
        </w:rPr>
        <w:t xml:space="preserve"> position</w:t>
      </w:r>
      <w:r w:rsidR="00C94FA3" w:rsidRPr="00B51644">
        <w:rPr>
          <w:rFonts w:ascii="Times New Roman" w:hAnsi="Times New Roman" w:cs="Times New Roman"/>
        </w:rPr>
        <w:t>.</w:t>
      </w:r>
      <w:r w:rsidR="00CD3D61" w:rsidRPr="00B51644">
        <w:rPr>
          <w:rFonts w:ascii="Times New Roman" w:hAnsi="Times New Roman" w:cs="Times New Roman"/>
        </w:rPr>
        <w:t xml:space="preserve"> A</w:t>
      </w:r>
      <w:r w:rsidR="00C94FA3" w:rsidRPr="00B51644">
        <w:rPr>
          <w:rFonts w:ascii="Times New Roman" w:hAnsi="Times New Roman" w:cs="Times New Roman"/>
        </w:rPr>
        <w:t xml:space="preserve"> </w:t>
      </w:r>
      <w:r w:rsidR="00CD3D61" w:rsidRPr="00B51644">
        <w:rPr>
          <w:rFonts w:ascii="Times New Roman" w:hAnsi="Times New Roman" w:cs="Times New Roman"/>
        </w:rPr>
        <w:t xml:space="preserve">big difference </w:t>
      </w:r>
      <w:r w:rsidR="00EA3E3F">
        <w:rPr>
          <w:rFonts w:ascii="Times New Roman" w:hAnsi="Times New Roman" w:cs="Times New Roman"/>
        </w:rPr>
        <w:t xml:space="preserve">between two coils </w:t>
      </w:r>
      <w:r w:rsidR="00CD3D61" w:rsidRPr="00B51644">
        <w:rPr>
          <w:rFonts w:ascii="Times New Roman" w:hAnsi="Times New Roman" w:cs="Times New Roman"/>
        </w:rPr>
        <w:t xml:space="preserve">is </w:t>
      </w:r>
      <w:r w:rsidR="00B36103">
        <w:rPr>
          <w:rFonts w:ascii="Times New Roman" w:hAnsi="Times New Roman" w:cs="Times New Roman"/>
        </w:rPr>
        <w:t xml:space="preserve">a shoulder form which </w:t>
      </w:r>
      <w:r w:rsidR="00B36103" w:rsidRPr="00B51644">
        <w:rPr>
          <w:rFonts w:ascii="Times New Roman" w:hAnsi="Times New Roman" w:cs="Times New Roman"/>
        </w:rPr>
        <w:t xml:space="preserve">blocks head </w:t>
      </w:r>
      <w:r w:rsidR="00B36103">
        <w:rPr>
          <w:rFonts w:ascii="Times New Roman" w:hAnsi="Times New Roman" w:cs="Times New Roman"/>
        </w:rPr>
        <w:t xml:space="preserve">from </w:t>
      </w:r>
      <w:r w:rsidR="00B36103" w:rsidRPr="00B51644">
        <w:rPr>
          <w:rFonts w:ascii="Times New Roman" w:hAnsi="Times New Roman" w:cs="Times New Roman"/>
        </w:rPr>
        <w:t>positioning in deep location into the coil</w:t>
      </w:r>
      <w:r w:rsidR="005461E8">
        <w:rPr>
          <w:rFonts w:ascii="Times New Roman" w:hAnsi="Times New Roman" w:cs="Times New Roman"/>
        </w:rPr>
        <w:t xml:space="preserve">. The shoulder form exists only for the </w:t>
      </w:r>
      <w:r w:rsidR="00CD3D61" w:rsidRPr="00B51644">
        <w:rPr>
          <w:rFonts w:ascii="Times New Roman" w:hAnsi="Times New Roman" w:cs="Times New Roman"/>
        </w:rPr>
        <w:t>64ch coil</w:t>
      </w:r>
      <w:r w:rsidR="005461E8">
        <w:rPr>
          <w:rFonts w:ascii="Times New Roman" w:hAnsi="Times New Roman" w:cs="Times New Roman"/>
        </w:rPr>
        <w:t>. T</w:t>
      </w:r>
      <w:r w:rsidR="0050010B">
        <w:rPr>
          <w:rFonts w:ascii="Times New Roman" w:hAnsi="Times New Roman" w:cs="Times New Roman"/>
        </w:rPr>
        <w:t xml:space="preserve">he </w:t>
      </w:r>
      <w:r w:rsidR="00C6103E" w:rsidRPr="00B51644">
        <w:rPr>
          <w:rFonts w:ascii="Times New Roman" w:hAnsi="Times New Roman" w:cs="Times New Roman"/>
        </w:rPr>
        <w:t xml:space="preserve">32ch coil without </w:t>
      </w:r>
      <w:r w:rsidR="005461E8">
        <w:rPr>
          <w:rFonts w:ascii="Times New Roman" w:hAnsi="Times New Roman" w:cs="Times New Roman"/>
        </w:rPr>
        <w:t xml:space="preserve">a </w:t>
      </w:r>
      <w:r w:rsidR="00C6103E" w:rsidRPr="00B51644">
        <w:rPr>
          <w:rFonts w:ascii="Times New Roman" w:hAnsi="Times New Roman" w:cs="Times New Roman"/>
        </w:rPr>
        <w:t xml:space="preserve">shoulder foam, the access to deeper coil </w:t>
      </w:r>
      <w:r w:rsidR="00762EC3" w:rsidRPr="00B51644">
        <w:rPr>
          <w:rFonts w:ascii="Times New Roman" w:hAnsi="Times New Roman" w:cs="Times New Roman"/>
        </w:rPr>
        <w:t xml:space="preserve">is feasible so that closer head positioning to the coil </w:t>
      </w:r>
      <w:r w:rsidR="005461E8">
        <w:rPr>
          <w:rFonts w:ascii="Times New Roman" w:hAnsi="Times New Roman" w:cs="Times New Roman"/>
        </w:rPr>
        <w:t>top loops</w:t>
      </w:r>
      <w:r w:rsidR="00762EC3" w:rsidRPr="00B51644">
        <w:rPr>
          <w:rFonts w:ascii="Times New Roman" w:hAnsi="Times New Roman" w:cs="Times New Roman"/>
        </w:rPr>
        <w:t xml:space="preserve"> are </w:t>
      </w:r>
      <w:r w:rsidR="00F86C0C" w:rsidRPr="00B51644">
        <w:rPr>
          <w:rFonts w:ascii="Times New Roman" w:hAnsi="Times New Roman" w:cs="Times New Roman"/>
        </w:rPr>
        <w:t xml:space="preserve">possible. </w:t>
      </w:r>
    </w:p>
    <w:tbl>
      <w:tblPr>
        <w:tblStyle w:val="TableGrid"/>
        <w:tblpPr w:leftFromText="187" w:rightFromText="187" w:vertAnchor="text" w:tblpY="1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6"/>
        <w:gridCol w:w="3055"/>
      </w:tblGrid>
      <w:tr w:rsidR="00934FC2" w:rsidRPr="00B51644" w14:paraId="6EFB1914" w14:textId="03915C96" w:rsidTr="00366E2F">
        <w:trPr>
          <w:trHeight w:val="2870"/>
        </w:trPr>
        <w:tc>
          <w:tcPr>
            <w:tcW w:w="7735" w:type="dxa"/>
          </w:tcPr>
          <w:p w14:paraId="5C1D66BC" w14:textId="77777777" w:rsidR="00934FC2" w:rsidRPr="00B51644" w:rsidRDefault="00934FC2" w:rsidP="002948F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51644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55A5AB" wp14:editId="6BB68CDE">
                  <wp:extent cx="4770783" cy="1878751"/>
                  <wp:effectExtent l="0" t="0" r="4445" b="0"/>
                  <wp:docPr id="3" name="Picture 3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graphical user interfac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5839" cy="1912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5" w:type="dxa"/>
          </w:tcPr>
          <w:p w14:paraId="7A9986DC" w14:textId="7D8D227D" w:rsidR="00934FC2" w:rsidRPr="007D7CA8" w:rsidRDefault="00934FC2" w:rsidP="00366E2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 w:rsidRPr="007D7CA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Figure </w:t>
            </w:r>
            <w:r w:rsidRPr="007D7CA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fldChar w:fldCharType="begin"/>
            </w:r>
            <w:r w:rsidRPr="007D7CA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instrText xml:space="preserve"> SEQ Figure \* ARABIC </w:instrText>
            </w:r>
            <w:r w:rsidRPr="007D7CA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7D7CA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2"/>
                <w:szCs w:val="22"/>
              </w:rPr>
              <w:t>1</w:t>
            </w:r>
            <w:r w:rsidRPr="007D7CA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fldChar w:fldCharType="end"/>
            </w:r>
            <w:r w:rsidRPr="007D7CA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7D7C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Inside dimension of 64ch and 32ch coil. </w:t>
            </w:r>
            <w:r w:rsidR="000667D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The geometry of 64ch coil inside is a little formed to head shape</w:t>
            </w:r>
            <w:r w:rsidR="0047455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with shoulder form</w:t>
            </w:r>
            <w:r w:rsidR="000667D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while that of the 32ch coil is </w:t>
            </w:r>
            <w:r w:rsidR="008349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simple cylindrical shape with half sphere cap. This difference makes positioning of a head </w:t>
            </w:r>
            <w:r w:rsidR="00FE72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positioning different for two coils. </w:t>
            </w:r>
          </w:p>
        </w:tc>
      </w:tr>
    </w:tbl>
    <w:p w14:paraId="43A8BC2D" w14:textId="77777777" w:rsidR="00660C25" w:rsidRPr="00B51644" w:rsidRDefault="00660C25" w:rsidP="00EB01FC">
      <w:pPr>
        <w:spacing w:line="276" w:lineRule="auto"/>
        <w:jc w:val="both"/>
        <w:rPr>
          <w:rFonts w:ascii="Times New Roman" w:hAnsi="Times New Roman" w:cs="Times New Roman"/>
        </w:rPr>
      </w:pPr>
    </w:p>
    <w:p w14:paraId="19469838" w14:textId="274DC089" w:rsidR="00F86C0C" w:rsidRDefault="00F86C0C" w:rsidP="00A4311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43111">
        <w:rPr>
          <w:rFonts w:ascii="Times New Roman" w:hAnsi="Times New Roman" w:cs="Times New Roman"/>
          <w:b/>
          <w:bCs/>
        </w:rPr>
        <w:t>MR image SNR comparison between 32ch vs. 64</w:t>
      </w:r>
      <w:r w:rsidR="00BC6F64" w:rsidRPr="00A43111">
        <w:rPr>
          <w:rFonts w:ascii="Times New Roman" w:hAnsi="Times New Roman" w:cs="Times New Roman"/>
          <w:b/>
          <w:bCs/>
        </w:rPr>
        <w:t>ch</w:t>
      </w:r>
      <w:r w:rsidRPr="00A43111">
        <w:rPr>
          <w:rFonts w:ascii="Times New Roman" w:hAnsi="Times New Roman" w:cs="Times New Roman"/>
          <w:b/>
          <w:bCs/>
        </w:rPr>
        <w:t xml:space="preserve"> coil</w:t>
      </w:r>
    </w:p>
    <w:tbl>
      <w:tblPr>
        <w:tblStyle w:val="TableGrid"/>
        <w:tblpPr w:leftFromText="187" w:rightFromText="187" w:vertAnchor="text" w:horzAnchor="margin" w:tblpY="691"/>
        <w:tblOverlap w:val="never"/>
        <w:tblW w:w="10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8"/>
        <w:gridCol w:w="3281"/>
      </w:tblGrid>
      <w:tr w:rsidR="002948F8" w:rsidRPr="00B51644" w14:paraId="6E52E4F7" w14:textId="77777777" w:rsidTr="00366E2F">
        <w:trPr>
          <w:trHeight w:val="2420"/>
        </w:trPr>
        <w:tc>
          <w:tcPr>
            <w:tcW w:w="7578" w:type="dxa"/>
          </w:tcPr>
          <w:p w14:paraId="31A59709" w14:textId="77777777" w:rsidR="002948F8" w:rsidRPr="00B51644" w:rsidRDefault="002948F8" w:rsidP="002948F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1644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D26BA42" wp14:editId="51C470C9">
                  <wp:extent cx="4675367" cy="1496139"/>
                  <wp:effectExtent l="0" t="0" r="0" b="2540"/>
                  <wp:docPr id="10" name="Picture 1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text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794" cy="1511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1" w:type="dxa"/>
          </w:tcPr>
          <w:p w14:paraId="38A007AA" w14:textId="77777777" w:rsidR="002948F8" w:rsidRPr="00B51644" w:rsidRDefault="002948F8" w:rsidP="00366E2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439F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Figure </w:t>
            </w:r>
            <w:r w:rsidRPr="00A439F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fldChar w:fldCharType="begin"/>
            </w:r>
            <w:r w:rsidRPr="00A439F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instrText xml:space="preserve"> SEQ Figure \* ARABIC </w:instrText>
            </w:r>
            <w:r w:rsidRPr="00A439F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A439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2"/>
                <w:szCs w:val="22"/>
              </w:rPr>
              <w:t>2</w:t>
            </w:r>
            <w:r w:rsidRPr="00A439F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fldChar w:fldCharType="end"/>
            </w:r>
            <w:r w:rsidRPr="00A439F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Head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coil 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pad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(Left panel)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the 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thick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(left one)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and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the 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thin pad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(right one)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Generally, t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he former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is 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used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with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64ch coil and the </w:t>
            </w:r>
            <w:proofErr w:type="spellStart"/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later</w:t>
            </w:r>
            <w:proofErr w:type="spellEnd"/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is with 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32ch coil in typical head coil setting.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(Right panel) 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Top pad is thin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B516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bottom one is thick pad.</w:t>
            </w:r>
          </w:p>
        </w:tc>
      </w:tr>
    </w:tbl>
    <w:p w14:paraId="5C46C0A0" w14:textId="54103A23" w:rsidR="004335D3" w:rsidRPr="00B51644" w:rsidRDefault="00CB0E04" w:rsidP="00EB01F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Two pads are available for head positioning in the coils. </w:t>
      </w:r>
      <w:r w:rsidR="000F6B68">
        <w:rPr>
          <w:rFonts w:ascii="Times New Roman" w:hAnsi="Times New Roman" w:cs="Times New Roman"/>
        </w:rPr>
        <w:t>One is contoured and come with Prisma 3T, another one is with Trio 3T</w:t>
      </w:r>
      <w:r w:rsidR="00F74B6F">
        <w:rPr>
          <w:rFonts w:ascii="Times New Roman" w:hAnsi="Times New Roman" w:cs="Times New Roman"/>
        </w:rPr>
        <w:t>(?)</w:t>
      </w:r>
      <w:r w:rsidR="003B67C0">
        <w:rPr>
          <w:rFonts w:ascii="Times New Roman" w:hAnsi="Times New Roman" w:cs="Times New Roman"/>
        </w:rPr>
        <w:t xml:space="preserve"> – the former is a little thick and harder than the later. </w:t>
      </w:r>
      <w:r w:rsidR="00E015DF">
        <w:rPr>
          <w:rFonts w:ascii="Times New Roman" w:hAnsi="Times New Roman" w:cs="Times New Roman"/>
        </w:rPr>
        <w:t xml:space="preserve">The different pad makes head position is a little </w:t>
      </w:r>
      <w:r w:rsidR="004056B5">
        <w:rPr>
          <w:rFonts w:ascii="Times New Roman" w:hAnsi="Times New Roman" w:cs="Times New Roman"/>
        </w:rPr>
        <w:t xml:space="preserve">higher or lower from the coil plastic </w:t>
      </w:r>
      <w:r w:rsidR="00683AB7">
        <w:rPr>
          <w:rFonts w:ascii="Times New Roman" w:hAnsi="Times New Roman" w:cs="Times New Roman"/>
        </w:rPr>
        <w:t xml:space="preserve">of </w:t>
      </w:r>
      <w:r w:rsidR="004056B5">
        <w:rPr>
          <w:rFonts w:ascii="Times New Roman" w:hAnsi="Times New Roman" w:cs="Times New Roman"/>
        </w:rPr>
        <w:t xml:space="preserve">bottom. </w:t>
      </w:r>
    </w:p>
    <w:p w14:paraId="5B1E1A1D" w14:textId="1B85D381" w:rsidR="00CC3654" w:rsidRDefault="002E00C7" w:rsidP="002948F8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Experiment of SNR dependency of head position in the coil was done with a subject. </w:t>
      </w:r>
      <w:r w:rsidR="00683AB7">
        <w:rPr>
          <w:rFonts w:ascii="Times New Roman" w:hAnsi="Times New Roman" w:cs="Times New Roman"/>
        </w:rPr>
        <w:t>H</w:t>
      </w:r>
      <w:r w:rsidR="00524285" w:rsidRPr="00B51644">
        <w:rPr>
          <w:rFonts w:ascii="Times New Roman" w:hAnsi="Times New Roman" w:cs="Times New Roman"/>
        </w:rPr>
        <w:t xml:space="preserve">ead setup </w:t>
      </w:r>
      <w:r w:rsidR="00727963" w:rsidRPr="00B51644">
        <w:rPr>
          <w:rFonts w:ascii="Times New Roman" w:hAnsi="Times New Roman" w:cs="Times New Roman"/>
        </w:rPr>
        <w:t xml:space="preserve">in </w:t>
      </w:r>
      <w:r w:rsidR="002948F8">
        <w:rPr>
          <w:rFonts w:ascii="Times New Roman" w:hAnsi="Times New Roman" w:cs="Times New Roman"/>
        </w:rPr>
        <w:t xml:space="preserve">the </w:t>
      </w:r>
      <w:r w:rsidR="00727963" w:rsidRPr="00B51644">
        <w:rPr>
          <w:rFonts w:ascii="Times New Roman" w:hAnsi="Times New Roman" w:cs="Times New Roman"/>
        </w:rPr>
        <w:t xml:space="preserve">coil </w:t>
      </w:r>
      <w:r w:rsidR="00D83B86">
        <w:rPr>
          <w:rFonts w:ascii="Times New Roman" w:hAnsi="Times New Roman" w:cs="Times New Roman"/>
        </w:rPr>
        <w:t>was</w:t>
      </w:r>
      <w:r w:rsidR="00524285" w:rsidRPr="00B51644">
        <w:rPr>
          <w:rFonts w:ascii="Times New Roman" w:hAnsi="Times New Roman" w:cs="Times New Roman"/>
        </w:rPr>
        <w:t xml:space="preserve"> done </w:t>
      </w:r>
      <w:r w:rsidR="00727963" w:rsidRPr="00B51644">
        <w:rPr>
          <w:rFonts w:ascii="Times New Roman" w:hAnsi="Times New Roman" w:cs="Times New Roman"/>
        </w:rPr>
        <w:t>for natural position</w:t>
      </w:r>
      <w:r w:rsidR="00D83B86">
        <w:rPr>
          <w:rFonts w:ascii="Times New Roman" w:hAnsi="Times New Roman" w:cs="Times New Roman"/>
        </w:rPr>
        <w:t>ing</w:t>
      </w:r>
      <w:r w:rsidR="00727963" w:rsidRPr="00B51644">
        <w:rPr>
          <w:rFonts w:ascii="Times New Roman" w:hAnsi="Times New Roman" w:cs="Times New Roman"/>
        </w:rPr>
        <w:t xml:space="preserve"> with thin </w:t>
      </w:r>
      <w:r>
        <w:rPr>
          <w:rFonts w:ascii="Times New Roman" w:hAnsi="Times New Roman" w:cs="Times New Roman"/>
        </w:rPr>
        <w:t>p</w:t>
      </w:r>
      <w:r w:rsidR="00727963" w:rsidRPr="00B51644">
        <w:rPr>
          <w:rFonts w:ascii="Times New Roman" w:hAnsi="Times New Roman" w:cs="Times New Roman"/>
        </w:rPr>
        <w:t>ad</w:t>
      </w:r>
      <w:r w:rsidR="00987CEC">
        <w:rPr>
          <w:rFonts w:ascii="Times New Roman" w:hAnsi="Times New Roman" w:cs="Times New Roman"/>
        </w:rPr>
        <w:t xml:space="preserve"> (right one in </w:t>
      </w:r>
      <w:r w:rsidR="00987CEC" w:rsidRPr="00987CEC">
        <w:rPr>
          <w:rFonts w:ascii="Times New Roman" w:hAnsi="Times New Roman" w:cs="Times New Roman"/>
          <w:b/>
          <w:bCs/>
        </w:rPr>
        <w:t>Figure 2</w:t>
      </w:r>
      <w:r w:rsidR="00987CEC">
        <w:rPr>
          <w:rFonts w:ascii="Times New Roman" w:hAnsi="Times New Roman" w:cs="Times New Roman"/>
        </w:rPr>
        <w:t>)</w:t>
      </w:r>
      <w:r w:rsidR="00C644EC" w:rsidRPr="00B51644">
        <w:rPr>
          <w:rFonts w:ascii="Times New Roman" w:hAnsi="Times New Roman" w:cs="Times New Roman"/>
        </w:rPr>
        <w:t xml:space="preserve"> </w:t>
      </w:r>
      <w:r w:rsidR="009B2EBD" w:rsidRPr="00B51644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 xml:space="preserve">both </w:t>
      </w:r>
      <w:r w:rsidR="00D83B86">
        <w:rPr>
          <w:rFonts w:ascii="Times New Roman" w:hAnsi="Times New Roman" w:cs="Times New Roman"/>
        </w:rPr>
        <w:t>32ch and 64ch</w:t>
      </w:r>
      <w:r w:rsidR="009B2EBD" w:rsidRPr="00B51644">
        <w:rPr>
          <w:rFonts w:ascii="Times New Roman" w:hAnsi="Times New Roman" w:cs="Times New Roman"/>
        </w:rPr>
        <w:t xml:space="preserve"> coils </w:t>
      </w:r>
      <w:r w:rsidR="00F73275" w:rsidRPr="00B51644">
        <w:rPr>
          <w:rFonts w:ascii="Times New Roman" w:hAnsi="Times New Roman" w:cs="Times New Roman"/>
        </w:rPr>
        <w:t>(</w:t>
      </w:r>
      <w:r w:rsidR="00F73275" w:rsidRPr="00CA3446">
        <w:rPr>
          <w:rFonts w:ascii="Times New Roman" w:hAnsi="Times New Roman" w:cs="Times New Roman"/>
          <w:b/>
          <w:bCs/>
        </w:rPr>
        <w:t>Figure 2</w:t>
      </w:r>
      <w:r w:rsidR="00F73275" w:rsidRPr="00B51644">
        <w:rPr>
          <w:rFonts w:ascii="Times New Roman" w:hAnsi="Times New Roman" w:cs="Times New Roman"/>
        </w:rPr>
        <w:t>)</w:t>
      </w:r>
      <w:r w:rsidR="00CA3446">
        <w:rPr>
          <w:rFonts w:ascii="Times New Roman" w:hAnsi="Times New Roman" w:cs="Times New Roman"/>
        </w:rPr>
        <w:t>, that is,</w:t>
      </w:r>
      <w:r w:rsidR="00F73275" w:rsidRPr="00B51644">
        <w:rPr>
          <w:rFonts w:ascii="Times New Roman" w:hAnsi="Times New Roman" w:cs="Times New Roman"/>
        </w:rPr>
        <w:t xml:space="preserve"> </w:t>
      </w:r>
      <w:r w:rsidR="00CA3446">
        <w:rPr>
          <w:rFonts w:ascii="Times New Roman" w:hAnsi="Times New Roman" w:cs="Times New Roman"/>
        </w:rPr>
        <w:t>a</w:t>
      </w:r>
      <w:r w:rsidR="00C644EC" w:rsidRPr="00B51644">
        <w:rPr>
          <w:rFonts w:ascii="Times New Roman" w:hAnsi="Times New Roman" w:cs="Times New Roman"/>
        </w:rPr>
        <w:t xml:space="preserve"> subject la</w:t>
      </w:r>
      <w:r w:rsidR="00CA3446">
        <w:rPr>
          <w:rFonts w:ascii="Times New Roman" w:hAnsi="Times New Roman" w:cs="Times New Roman"/>
        </w:rPr>
        <w:t>id</w:t>
      </w:r>
      <w:r w:rsidR="00C644EC" w:rsidRPr="00B51644">
        <w:rPr>
          <w:rFonts w:ascii="Times New Roman" w:hAnsi="Times New Roman" w:cs="Times New Roman"/>
        </w:rPr>
        <w:t xml:space="preserve"> down</w:t>
      </w:r>
      <w:r>
        <w:rPr>
          <w:rFonts w:ascii="Times New Roman" w:hAnsi="Times New Roman" w:cs="Times New Roman"/>
        </w:rPr>
        <w:t xml:space="preserve"> back</w:t>
      </w:r>
      <w:r w:rsidR="00C644EC" w:rsidRPr="00B51644">
        <w:rPr>
          <w:rFonts w:ascii="Times New Roman" w:hAnsi="Times New Roman" w:cs="Times New Roman"/>
        </w:rPr>
        <w:t xml:space="preserve"> on </w:t>
      </w:r>
      <w:r w:rsidR="00CA3446">
        <w:rPr>
          <w:rFonts w:ascii="Times New Roman" w:hAnsi="Times New Roman" w:cs="Times New Roman"/>
        </w:rPr>
        <w:t>scanner</w:t>
      </w:r>
      <w:r w:rsidR="00C644EC" w:rsidRPr="00B51644">
        <w:rPr>
          <w:rFonts w:ascii="Times New Roman" w:hAnsi="Times New Roman" w:cs="Times New Roman"/>
        </w:rPr>
        <w:t xml:space="preserve"> table and put head into the </w:t>
      </w:r>
      <w:proofErr w:type="gramStart"/>
      <w:r w:rsidR="00C644EC" w:rsidRPr="00B51644">
        <w:rPr>
          <w:rFonts w:ascii="Times New Roman" w:hAnsi="Times New Roman" w:cs="Times New Roman"/>
        </w:rPr>
        <w:t>coil</w:t>
      </w:r>
      <w:r w:rsidR="00CA3446">
        <w:rPr>
          <w:rFonts w:ascii="Times New Roman" w:hAnsi="Times New Roman" w:cs="Times New Roman"/>
        </w:rPr>
        <w:t>, and</w:t>
      </w:r>
      <w:proofErr w:type="gramEnd"/>
      <w:r w:rsidR="00CA3446">
        <w:rPr>
          <w:rFonts w:ascii="Times New Roman" w:hAnsi="Times New Roman" w:cs="Times New Roman"/>
        </w:rPr>
        <w:t xml:space="preserve"> had </w:t>
      </w:r>
      <w:r w:rsidR="00C644EC" w:rsidRPr="00B51644">
        <w:rPr>
          <w:rFonts w:ascii="Times New Roman" w:hAnsi="Times New Roman" w:cs="Times New Roman"/>
        </w:rPr>
        <w:t xml:space="preserve">most comfortable position. </w:t>
      </w:r>
      <w:r w:rsidR="008F1C08">
        <w:rPr>
          <w:rFonts w:ascii="Times New Roman" w:hAnsi="Times New Roman" w:cs="Times New Roman"/>
        </w:rPr>
        <w:t xml:space="preserve">Laser marker was set to the coil center where </w:t>
      </w:r>
      <w:r w:rsidR="00A616CB">
        <w:rPr>
          <w:rFonts w:ascii="Times New Roman" w:hAnsi="Times New Roman" w:cs="Times New Roman"/>
        </w:rPr>
        <w:t xml:space="preserve">there is printed lines on the coil </w:t>
      </w:r>
      <w:r>
        <w:rPr>
          <w:rFonts w:ascii="Times New Roman" w:hAnsi="Times New Roman" w:cs="Times New Roman"/>
        </w:rPr>
        <w:t xml:space="preserve">plastic </w:t>
      </w:r>
      <w:r w:rsidR="00A616CB">
        <w:rPr>
          <w:rFonts w:ascii="Times New Roman" w:hAnsi="Times New Roman" w:cs="Times New Roman"/>
        </w:rPr>
        <w:t xml:space="preserve">frame. </w:t>
      </w:r>
      <w:r w:rsidR="009B2EBD" w:rsidRPr="00B51644">
        <w:rPr>
          <w:rFonts w:ascii="Times New Roman" w:hAnsi="Times New Roman" w:cs="Times New Roman"/>
        </w:rPr>
        <w:t xml:space="preserve">Conventional T1 MPRAGE </w:t>
      </w:r>
      <w:r w:rsidR="00A616CB">
        <w:rPr>
          <w:rFonts w:ascii="Times New Roman" w:hAnsi="Times New Roman" w:cs="Times New Roman"/>
        </w:rPr>
        <w:t xml:space="preserve">structural </w:t>
      </w:r>
      <w:r w:rsidR="009B2EBD" w:rsidRPr="00B51644">
        <w:rPr>
          <w:rFonts w:ascii="Times New Roman" w:hAnsi="Times New Roman" w:cs="Times New Roman"/>
        </w:rPr>
        <w:t>image</w:t>
      </w:r>
      <w:r w:rsidR="00A616CB">
        <w:rPr>
          <w:rFonts w:ascii="Times New Roman" w:hAnsi="Times New Roman" w:cs="Times New Roman"/>
        </w:rPr>
        <w:t xml:space="preserve"> with two coils</w:t>
      </w:r>
      <w:r w:rsidR="009B2EBD" w:rsidRPr="00B51644">
        <w:rPr>
          <w:rFonts w:ascii="Times New Roman" w:hAnsi="Times New Roman" w:cs="Times New Roman"/>
        </w:rPr>
        <w:t xml:space="preserve"> </w:t>
      </w:r>
      <w:r w:rsidR="00A616CB">
        <w:rPr>
          <w:rFonts w:ascii="Times New Roman" w:hAnsi="Times New Roman" w:cs="Times New Roman"/>
        </w:rPr>
        <w:t>were</w:t>
      </w:r>
      <w:r w:rsidR="009B2EBD" w:rsidRPr="00B51644">
        <w:rPr>
          <w:rFonts w:ascii="Times New Roman" w:hAnsi="Times New Roman" w:cs="Times New Roman"/>
        </w:rPr>
        <w:t xml:space="preserve"> acquired form </w:t>
      </w:r>
      <w:r w:rsidR="00A616CB">
        <w:rPr>
          <w:rFonts w:ascii="Times New Roman" w:hAnsi="Times New Roman" w:cs="Times New Roman"/>
        </w:rPr>
        <w:t>a</w:t>
      </w:r>
      <w:r w:rsidR="009B2EBD" w:rsidRPr="00B51644">
        <w:rPr>
          <w:rFonts w:ascii="Times New Roman" w:hAnsi="Times New Roman" w:cs="Times New Roman"/>
        </w:rPr>
        <w:t xml:space="preserve"> subject in single session </w:t>
      </w:r>
      <w:r w:rsidR="00A616CB">
        <w:rPr>
          <w:rFonts w:ascii="Times New Roman" w:hAnsi="Times New Roman" w:cs="Times New Roman"/>
        </w:rPr>
        <w:t>with two separate run</w:t>
      </w:r>
      <w:r>
        <w:rPr>
          <w:rFonts w:ascii="Times New Roman" w:hAnsi="Times New Roman" w:cs="Times New Roman"/>
        </w:rPr>
        <w:t>s</w:t>
      </w:r>
      <w:r w:rsidR="009B2EBD" w:rsidRPr="00B51644">
        <w:rPr>
          <w:rFonts w:ascii="Times New Roman" w:hAnsi="Times New Roman" w:cs="Times New Roman"/>
        </w:rPr>
        <w:t xml:space="preserve">; </w:t>
      </w:r>
      <w:r w:rsidR="00CC3654">
        <w:rPr>
          <w:rFonts w:ascii="Times New Roman" w:hAnsi="Times New Roman" w:cs="Times New Roman"/>
        </w:rPr>
        <w:t xml:space="preserve">particularly, </w:t>
      </w:r>
      <w:r w:rsidR="009B2EBD" w:rsidRPr="00B51644">
        <w:rPr>
          <w:rFonts w:ascii="Times New Roman" w:hAnsi="Times New Roman" w:cs="Times New Roman"/>
        </w:rPr>
        <w:t>pre-scan normalization turned off</w:t>
      </w:r>
      <w:r w:rsidR="00E8544F" w:rsidRPr="00B51644">
        <w:rPr>
          <w:rFonts w:ascii="Times New Roman" w:hAnsi="Times New Roman" w:cs="Times New Roman"/>
        </w:rPr>
        <w:t xml:space="preserve"> and no parallel imaging</w:t>
      </w:r>
      <w:r w:rsidR="00CC3654">
        <w:rPr>
          <w:rFonts w:ascii="Times New Roman" w:hAnsi="Times New Roman" w:cs="Times New Roman"/>
        </w:rPr>
        <w:t xml:space="preserve"> </w:t>
      </w:r>
      <w:r w:rsidR="005E1476">
        <w:rPr>
          <w:rFonts w:ascii="Times New Roman" w:hAnsi="Times New Roman" w:cs="Times New Roman"/>
        </w:rPr>
        <w:t xml:space="preserve">applied </w:t>
      </w:r>
      <w:r w:rsidR="00CC3654">
        <w:rPr>
          <w:rFonts w:ascii="Times New Roman" w:hAnsi="Times New Roman" w:cs="Times New Roman"/>
        </w:rPr>
        <w:t>for true coil SNR comparison</w:t>
      </w:r>
      <w:r w:rsidR="009B2EBD" w:rsidRPr="00B51644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pPr w:leftFromText="187" w:rightFromText="187" w:vertAnchor="text" w:horzAnchor="margin" w:tblpY="4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0"/>
        <w:gridCol w:w="4010"/>
      </w:tblGrid>
      <w:tr w:rsidR="006F3107" w:rsidRPr="00B51644" w14:paraId="38FE2EDF" w14:textId="77777777" w:rsidTr="00366E2F">
        <w:tc>
          <w:tcPr>
            <w:tcW w:w="6780" w:type="dxa"/>
          </w:tcPr>
          <w:p w14:paraId="49808725" w14:textId="77777777" w:rsidR="006F3107" w:rsidRPr="00B51644" w:rsidRDefault="006F3107" w:rsidP="006F310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51644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A5902F2" wp14:editId="13D2C0E7">
                  <wp:extent cx="4168424" cy="3800006"/>
                  <wp:effectExtent l="0" t="0" r="0" b="0"/>
                  <wp:docPr id="4" name="Picture 4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screenshot of a computer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931" cy="38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14:paraId="42FEC53A" w14:textId="01E65842" w:rsidR="006F3107" w:rsidRDefault="006F3107" w:rsidP="00366E2F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22"/>
                <w:szCs w:val="22"/>
              </w:rPr>
            </w:pPr>
            <w:r w:rsidRPr="006F310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Figure </w:t>
            </w:r>
            <w:r w:rsidRPr="006F310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fldChar w:fldCharType="begin"/>
            </w:r>
            <w:r w:rsidRPr="006F310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 xml:space="preserve"> SEQ Figure \* ARABIC </w:instrText>
            </w:r>
            <w:r w:rsidRPr="006F310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fldChar w:fldCharType="separate"/>
            </w:r>
            <w:r w:rsidRPr="006F3107">
              <w:rPr>
                <w:rFonts w:ascii="Times New Roman" w:hAnsi="Times New Roman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</w:rPr>
              <w:t>3</w:t>
            </w:r>
            <w:r w:rsidRPr="006F310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fldChar w:fldCharType="end"/>
            </w:r>
            <w:r w:rsidRPr="00B51644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SNR map of MPRAFGE image acquired by 32ch (left group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panel</w:t>
            </w:r>
            <w:r w:rsidRPr="00B51644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) and 64ch coil</w:t>
            </w:r>
            <w:r w:rsidRPr="00B51644">
              <w:rPr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22"/>
                <w:szCs w:val="22"/>
              </w:rPr>
              <w:t xml:space="preserve"> (right group). </w:t>
            </w:r>
            <w:r>
              <w:rPr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22"/>
                <w:szCs w:val="22"/>
              </w:rPr>
              <w:t>SNR was calculated the ratio of pixel intensity and noise in background of image. The imagee are coregistered</w:t>
            </w:r>
            <w:r w:rsidR="001130CF">
              <w:rPr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22"/>
                <w:szCs w:val="22"/>
              </w:rPr>
              <w:t xml:space="preserve"> using 3D affine transformation. </w:t>
            </w:r>
            <w:r w:rsidR="00B06270">
              <w:rPr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22"/>
                <w:szCs w:val="22"/>
              </w:rPr>
              <w:t>3D images are sliced in axial view.</w:t>
            </w:r>
          </w:p>
          <w:p w14:paraId="7DC9924A" w14:textId="77777777" w:rsidR="006F3107" w:rsidRPr="00B51644" w:rsidRDefault="006F3107" w:rsidP="001130CF">
            <w:pPr>
              <w:pStyle w:val="Caption"/>
              <w:spacing w:line="276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</w:tr>
    </w:tbl>
    <w:p w14:paraId="4C341223" w14:textId="004A3578" w:rsidR="00751156" w:rsidRPr="00B51644" w:rsidRDefault="009B2EBD" w:rsidP="002948F8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B51644">
        <w:rPr>
          <w:rFonts w:ascii="Times New Roman" w:hAnsi="Times New Roman" w:cs="Times New Roman"/>
        </w:rPr>
        <w:t xml:space="preserve">SNR map </w:t>
      </w:r>
      <w:r w:rsidR="00A012F2">
        <w:rPr>
          <w:rFonts w:ascii="Times New Roman" w:hAnsi="Times New Roman" w:cs="Times New Roman"/>
        </w:rPr>
        <w:t>was</w:t>
      </w:r>
      <w:r w:rsidRPr="00B51644">
        <w:rPr>
          <w:rFonts w:ascii="Times New Roman" w:hAnsi="Times New Roman" w:cs="Times New Roman"/>
        </w:rPr>
        <w:t xml:space="preserve"> calculated by </w:t>
      </w:r>
      <w:r w:rsidR="0004361A" w:rsidRPr="00B51644">
        <w:rPr>
          <w:rFonts w:ascii="Times New Roman" w:hAnsi="Times New Roman" w:cs="Times New Roman"/>
        </w:rPr>
        <w:t xml:space="preserve">image </w:t>
      </w:r>
      <w:r w:rsidR="005E1476">
        <w:rPr>
          <w:rFonts w:ascii="Times New Roman" w:hAnsi="Times New Roman" w:cs="Times New Roman"/>
        </w:rPr>
        <w:t xml:space="preserve">pixel </w:t>
      </w:r>
      <w:r w:rsidR="0004361A" w:rsidRPr="00B51644">
        <w:rPr>
          <w:rFonts w:ascii="Times New Roman" w:hAnsi="Times New Roman" w:cs="Times New Roman"/>
        </w:rPr>
        <w:t>intensity divided by the noise in background</w:t>
      </w:r>
      <w:r w:rsidR="009B2B78" w:rsidRPr="00B51644">
        <w:rPr>
          <w:rFonts w:ascii="Times New Roman" w:hAnsi="Times New Roman" w:cs="Times New Roman"/>
        </w:rPr>
        <w:t xml:space="preserve"> </w:t>
      </w:r>
      <w:r w:rsidR="00A012F2">
        <w:rPr>
          <w:rFonts w:ascii="Times New Roman" w:hAnsi="Times New Roman" w:cs="Times New Roman"/>
        </w:rPr>
        <w:t xml:space="preserve">in pixel-by-pixel. The images of two coils </w:t>
      </w:r>
      <w:proofErr w:type="gramStart"/>
      <w:r w:rsidR="00A012F2">
        <w:rPr>
          <w:rFonts w:ascii="Times New Roman" w:hAnsi="Times New Roman" w:cs="Times New Roman"/>
        </w:rPr>
        <w:t>were</w:t>
      </w:r>
      <w:proofErr w:type="gramEnd"/>
      <w:r w:rsidR="00A012F2">
        <w:rPr>
          <w:rFonts w:ascii="Times New Roman" w:hAnsi="Times New Roman" w:cs="Times New Roman"/>
        </w:rPr>
        <w:t xml:space="preserve"> co</w:t>
      </w:r>
      <w:r w:rsidR="005E1476">
        <w:rPr>
          <w:rFonts w:ascii="Times New Roman" w:hAnsi="Times New Roman" w:cs="Times New Roman"/>
        </w:rPr>
        <w:t>-</w:t>
      </w:r>
      <w:r w:rsidR="00A012F2">
        <w:rPr>
          <w:rFonts w:ascii="Times New Roman" w:hAnsi="Times New Roman" w:cs="Times New Roman"/>
        </w:rPr>
        <w:t>reg</w:t>
      </w:r>
      <w:r w:rsidR="00B46460">
        <w:rPr>
          <w:rFonts w:ascii="Times New Roman" w:hAnsi="Times New Roman" w:cs="Times New Roman"/>
        </w:rPr>
        <w:t xml:space="preserve">istered each other to compare </w:t>
      </w:r>
      <w:r w:rsidR="005E1476">
        <w:rPr>
          <w:rFonts w:ascii="Times New Roman" w:hAnsi="Times New Roman" w:cs="Times New Roman"/>
        </w:rPr>
        <w:t xml:space="preserve">SNR </w:t>
      </w:r>
      <w:r w:rsidR="00B46460">
        <w:rPr>
          <w:rFonts w:ascii="Times New Roman" w:hAnsi="Times New Roman" w:cs="Times New Roman"/>
        </w:rPr>
        <w:t xml:space="preserve">at same brain position. </w:t>
      </w:r>
      <w:r w:rsidR="0066614B" w:rsidRPr="00B51644">
        <w:rPr>
          <w:rFonts w:ascii="Times New Roman" w:hAnsi="Times New Roman" w:cs="Times New Roman"/>
        </w:rPr>
        <w:t>SNR map</w:t>
      </w:r>
      <w:r w:rsidR="00996F41" w:rsidRPr="00B51644">
        <w:rPr>
          <w:rFonts w:ascii="Times New Roman" w:hAnsi="Times New Roman" w:cs="Times New Roman"/>
        </w:rPr>
        <w:t xml:space="preserve"> (</w:t>
      </w:r>
      <w:r w:rsidR="00996F41" w:rsidRPr="00B46460">
        <w:rPr>
          <w:rFonts w:ascii="Times New Roman" w:hAnsi="Times New Roman" w:cs="Times New Roman"/>
          <w:b/>
          <w:bCs/>
        </w:rPr>
        <w:t>Figur</w:t>
      </w:r>
      <w:r w:rsidR="00F73275" w:rsidRPr="00B46460">
        <w:rPr>
          <w:rFonts w:ascii="Times New Roman" w:hAnsi="Times New Roman" w:cs="Times New Roman"/>
          <w:b/>
          <w:bCs/>
        </w:rPr>
        <w:t>e 3</w:t>
      </w:r>
      <w:r w:rsidR="00996F41" w:rsidRPr="00B51644">
        <w:rPr>
          <w:rFonts w:ascii="Times New Roman" w:hAnsi="Times New Roman" w:cs="Times New Roman"/>
        </w:rPr>
        <w:t>)</w:t>
      </w:r>
      <w:r w:rsidR="0066614B" w:rsidRPr="00B51644">
        <w:rPr>
          <w:rFonts w:ascii="Times New Roman" w:hAnsi="Times New Roman" w:cs="Times New Roman"/>
        </w:rPr>
        <w:t xml:space="preserve"> sh</w:t>
      </w:r>
      <w:r w:rsidR="00DA21DF" w:rsidRPr="00B51644">
        <w:rPr>
          <w:rFonts w:ascii="Times New Roman" w:hAnsi="Times New Roman" w:cs="Times New Roman"/>
        </w:rPr>
        <w:t>ows</w:t>
      </w:r>
      <w:r w:rsidR="004B6C60" w:rsidRPr="00B51644">
        <w:rPr>
          <w:rFonts w:ascii="Times New Roman" w:hAnsi="Times New Roman" w:cs="Times New Roman"/>
        </w:rPr>
        <w:t xml:space="preserve"> that </w:t>
      </w:r>
      <w:r w:rsidR="00B46460">
        <w:rPr>
          <w:rFonts w:ascii="Times New Roman" w:hAnsi="Times New Roman" w:cs="Times New Roman"/>
        </w:rPr>
        <w:t xml:space="preserve">the </w:t>
      </w:r>
      <w:r w:rsidR="004B6C60" w:rsidRPr="00B51644">
        <w:rPr>
          <w:rFonts w:ascii="Times New Roman" w:hAnsi="Times New Roman" w:cs="Times New Roman"/>
        </w:rPr>
        <w:t>32ch coil produces higher signal in anterior (prefrontal) as well as deep brain region</w:t>
      </w:r>
      <w:r w:rsidR="007961BF" w:rsidRPr="00B51644">
        <w:rPr>
          <w:rFonts w:ascii="Times New Roman" w:hAnsi="Times New Roman" w:cs="Times New Roman"/>
        </w:rPr>
        <w:t xml:space="preserve">, while </w:t>
      </w:r>
      <w:r w:rsidR="00B46460">
        <w:rPr>
          <w:rFonts w:ascii="Times New Roman" w:hAnsi="Times New Roman" w:cs="Times New Roman"/>
        </w:rPr>
        <w:t xml:space="preserve">the </w:t>
      </w:r>
      <w:r w:rsidR="007961BF" w:rsidRPr="00B51644">
        <w:rPr>
          <w:rFonts w:ascii="Times New Roman" w:hAnsi="Times New Roman" w:cs="Times New Roman"/>
        </w:rPr>
        <w:t>64ch coil does in posterior region, visual cortex</w:t>
      </w:r>
      <w:r w:rsidR="00B46460">
        <w:rPr>
          <w:rFonts w:ascii="Times New Roman" w:hAnsi="Times New Roman" w:cs="Times New Roman"/>
        </w:rPr>
        <w:t xml:space="preserve"> under the experiment condition;</w:t>
      </w:r>
      <w:r w:rsidR="00877C58" w:rsidRPr="00B51644">
        <w:rPr>
          <w:rFonts w:ascii="Times New Roman" w:hAnsi="Times New Roman" w:cs="Times New Roman"/>
        </w:rPr>
        <w:t xml:space="preserve"> In sagittal view, this difference can be visualized more clearly. </w:t>
      </w:r>
    </w:p>
    <w:tbl>
      <w:tblPr>
        <w:tblStyle w:val="TableGrid"/>
        <w:tblpPr w:leftFromText="187" w:rightFromText="187" w:vertAnchor="text" w:horzAnchor="margin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6"/>
        <w:gridCol w:w="3974"/>
      </w:tblGrid>
      <w:tr w:rsidR="00B46460" w:rsidRPr="00B51644" w14:paraId="3B70217B" w14:textId="77777777" w:rsidTr="00366E2F">
        <w:tc>
          <w:tcPr>
            <w:tcW w:w="6816" w:type="dxa"/>
          </w:tcPr>
          <w:p w14:paraId="07633481" w14:textId="77777777" w:rsidR="00B46460" w:rsidRPr="00B51644" w:rsidRDefault="00B46460" w:rsidP="00BB2B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1644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57C14A04" wp14:editId="2D416F98">
                  <wp:extent cx="4191000" cy="1905353"/>
                  <wp:effectExtent l="0" t="0" r="0" b="0"/>
                  <wp:docPr id="17" name="Picture 17" descr="A screenshot of a video g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screenshot of a video gam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190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03E1EF91" w14:textId="77777777" w:rsidR="00B46460" w:rsidRDefault="00B46460" w:rsidP="00366E2F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22"/>
                <w:szCs w:val="22"/>
              </w:rPr>
            </w:pPr>
            <w:r w:rsidRPr="006F3107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Figure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4</w:t>
            </w:r>
            <w:r w:rsidRPr="00B51644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SNR map of MPRAFGE image acquired by 32ch (left group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panel</w:t>
            </w:r>
            <w:r w:rsidRPr="00B51644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) and 64ch coil</w:t>
            </w:r>
            <w:r w:rsidRPr="00B51644">
              <w:rPr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22"/>
                <w:szCs w:val="22"/>
              </w:rPr>
              <w:t xml:space="preserve"> (right group). </w:t>
            </w:r>
            <w:r>
              <w:rPr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22"/>
                <w:szCs w:val="22"/>
              </w:rPr>
              <w:t>SNR was calculated the ratio of pixel intensity and noise in background of image. The imagee are coregistered using 3D affine transformation. 3D images are sliced in sagittal view.</w:t>
            </w:r>
          </w:p>
          <w:p w14:paraId="0DB031B8" w14:textId="77777777" w:rsidR="00B46460" w:rsidRPr="00B51644" w:rsidRDefault="00B46460" w:rsidP="00BB2BD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02BDC10" w14:textId="244BC888" w:rsidR="00751156" w:rsidRPr="00B51644" w:rsidRDefault="00B46460" w:rsidP="00B46460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</w:t>
      </w:r>
      <w:r w:rsidR="00743FA3" w:rsidRPr="00B51644">
        <w:rPr>
          <w:rFonts w:ascii="Times New Roman" w:hAnsi="Times New Roman" w:cs="Times New Roman"/>
        </w:rPr>
        <w:t>atio of SNR maps of 32ch vs. 64ch coil shows clearly where</w:t>
      </w:r>
      <w:r w:rsidR="00E91427">
        <w:rPr>
          <w:rFonts w:ascii="Times New Roman" w:hAnsi="Times New Roman" w:cs="Times New Roman"/>
        </w:rPr>
        <w:t xml:space="preserve"> the</w:t>
      </w:r>
      <w:r w:rsidR="00743FA3" w:rsidRPr="00B51644">
        <w:rPr>
          <w:rFonts w:ascii="Times New Roman" w:hAnsi="Times New Roman" w:cs="Times New Roman"/>
        </w:rPr>
        <w:t xml:space="preserve"> 32ch </w:t>
      </w:r>
      <w:r w:rsidR="002C23E6" w:rsidRPr="00B51644">
        <w:rPr>
          <w:rFonts w:ascii="Times New Roman" w:hAnsi="Times New Roman" w:cs="Times New Roman"/>
        </w:rPr>
        <w:t xml:space="preserve">and 64ch coil </w:t>
      </w:r>
      <w:r w:rsidR="00743FA3" w:rsidRPr="00B51644">
        <w:rPr>
          <w:rFonts w:ascii="Times New Roman" w:hAnsi="Times New Roman" w:cs="Times New Roman"/>
        </w:rPr>
        <w:t>produces high</w:t>
      </w:r>
      <w:r w:rsidR="00E91427">
        <w:rPr>
          <w:rFonts w:ascii="Times New Roman" w:hAnsi="Times New Roman" w:cs="Times New Roman"/>
        </w:rPr>
        <w:t>er</w:t>
      </w:r>
      <w:r w:rsidR="00743FA3" w:rsidRPr="00B51644">
        <w:rPr>
          <w:rFonts w:ascii="Times New Roman" w:hAnsi="Times New Roman" w:cs="Times New Roman"/>
        </w:rPr>
        <w:t xml:space="preserve"> signal</w:t>
      </w:r>
      <w:r w:rsidR="002C23E6" w:rsidRPr="00B51644">
        <w:rPr>
          <w:rFonts w:ascii="Times New Roman" w:hAnsi="Times New Roman" w:cs="Times New Roman"/>
        </w:rPr>
        <w:t>. Red-yellow</w:t>
      </w:r>
      <w:r w:rsidR="001E470B">
        <w:rPr>
          <w:rFonts w:ascii="Times New Roman" w:hAnsi="Times New Roman" w:cs="Times New Roman"/>
        </w:rPr>
        <w:t>-</w:t>
      </w:r>
      <w:r w:rsidR="002C23E6" w:rsidRPr="00B51644">
        <w:rPr>
          <w:rFonts w:ascii="Times New Roman" w:hAnsi="Times New Roman" w:cs="Times New Roman"/>
        </w:rPr>
        <w:t xml:space="preserve">colored regions represent higher signal with 32ch coil, while </w:t>
      </w:r>
      <w:r w:rsidR="00832B0E" w:rsidRPr="00B51644">
        <w:rPr>
          <w:rFonts w:ascii="Times New Roman" w:hAnsi="Times New Roman" w:cs="Times New Roman"/>
        </w:rPr>
        <w:t>blue-cyan</w:t>
      </w:r>
      <w:r w:rsidR="001E470B">
        <w:rPr>
          <w:rFonts w:ascii="Times New Roman" w:hAnsi="Times New Roman" w:cs="Times New Roman"/>
        </w:rPr>
        <w:t>-</w:t>
      </w:r>
      <w:r w:rsidR="00832B0E" w:rsidRPr="00B51644">
        <w:rPr>
          <w:rFonts w:ascii="Times New Roman" w:hAnsi="Times New Roman" w:cs="Times New Roman"/>
        </w:rPr>
        <w:t xml:space="preserve">colored </w:t>
      </w:r>
      <w:r w:rsidR="001E470B">
        <w:rPr>
          <w:rFonts w:ascii="Times New Roman" w:hAnsi="Times New Roman" w:cs="Times New Roman"/>
        </w:rPr>
        <w:t>regions</w:t>
      </w:r>
      <w:r w:rsidR="00832B0E" w:rsidRPr="00B51644">
        <w:rPr>
          <w:rFonts w:ascii="Times New Roman" w:hAnsi="Times New Roman" w:cs="Times New Roman"/>
        </w:rPr>
        <w:t xml:space="preserve"> </w:t>
      </w:r>
      <w:r w:rsidR="001E470B">
        <w:rPr>
          <w:rFonts w:ascii="Times New Roman" w:hAnsi="Times New Roman" w:cs="Times New Roman"/>
        </w:rPr>
        <w:t>have</w:t>
      </w:r>
      <w:r w:rsidR="00832B0E" w:rsidRPr="00B51644">
        <w:rPr>
          <w:rFonts w:ascii="Times New Roman" w:hAnsi="Times New Roman" w:cs="Times New Roman"/>
        </w:rPr>
        <w:t xml:space="preserve"> high signal with 64ch coil.</w:t>
      </w:r>
      <w:r w:rsidR="00743FA3" w:rsidRPr="00B5164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pPr w:leftFromText="187" w:rightFromText="187" w:vertAnchor="text" w:horzAnchor="margin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6"/>
        <w:gridCol w:w="3955"/>
      </w:tblGrid>
      <w:tr w:rsidR="00BB2BD6" w:rsidRPr="00B51644" w14:paraId="4CAAF98B" w14:textId="77777777" w:rsidTr="00366E2F">
        <w:tc>
          <w:tcPr>
            <w:tcW w:w="6835" w:type="dxa"/>
          </w:tcPr>
          <w:p w14:paraId="0C3D4D91" w14:textId="77777777" w:rsidR="00BB2BD6" w:rsidRPr="00B51644" w:rsidRDefault="00BB2BD6" w:rsidP="00BB2BD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51644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63439D0" wp14:editId="47AC83B7">
                  <wp:extent cx="4198289" cy="2507312"/>
                  <wp:effectExtent l="0" t="0" r="5715" b="0"/>
                  <wp:docPr id="18" name="Picture 18" descr="A screenshot of a compute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screenshot of a computer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7826" cy="2524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14:paraId="26D56DF9" w14:textId="77777777" w:rsidR="00BB2BD6" w:rsidRPr="00B51644" w:rsidRDefault="00BB2BD6" w:rsidP="00366E2F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B4646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Figure </w:t>
            </w:r>
            <w:r w:rsidRPr="00B4646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fldChar w:fldCharType="begin"/>
            </w:r>
            <w:r w:rsidRPr="00B4646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 xml:space="preserve"> SEQ Figure \* ARABIC </w:instrText>
            </w:r>
            <w:r w:rsidRPr="00B4646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fldChar w:fldCharType="separate"/>
            </w:r>
            <w:r w:rsidRPr="00B46460">
              <w:rPr>
                <w:rFonts w:ascii="Times New Roman" w:hAnsi="Times New Roman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</w:rPr>
              <w:t>5</w:t>
            </w:r>
            <w:r w:rsidRPr="00B46460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fldChar w:fldCharType="end"/>
            </w:r>
            <w:r w:rsidRPr="00B51644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Ratio of SNR map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s</w:t>
            </w:r>
            <w:r w:rsidRPr="00B51644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of 32ch vs. 64ch coil - read-yellow values indicate high signal with 32ch coil, cyan-blue region does 64ch coil</w:t>
            </w:r>
            <w:r w:rsidRPr="00B51644">
              <w:rPr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22"/>
                <w:szCs w:val="22"/>
              </w:rPr>
              <w:t xml:space="preserve"> high signal.</w:t>
            </w:r>
          </w:p>
          <w:p w14:paraId="64E8A912" w14:textId="77777777" w:rsidR="00BB2BD6" w:rsidRPr="00B51644" w:rsidRDefault="00BB2BD6" w:rsidP="00BB2BD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243E4DD" w14:textId="5093DF64" w:rsidR="00751156" w:rsidRPr="00B51644" w:rsidRDefault="001B5C72" w:rsidP="0038151D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B51644">
        <w:rPr>
          <w:rFonts w:ascii="Times New Roman" w:hAnsi="Times New Roman" w:cs="Times New Roman"/>
        </w:rPr>
        <w:t xml:space="preserve">At </w:t>
      </w:r>
      <w:r w:rsidR="0038151D">
        <w:rPr>
          <w:rFonts w:ascii="Times New Roman" w:hAnsi="Times New Roman" w:cs="Times New Roman"/>
        </w:rPr>
        <w:t xml:space="preserve">the second </w:t>
      </w:r>
      <w:r w:rsidRPr="00B51644">
        <w:rPr>
          <w:rFonts w:ascii="Times New Roman" w:hAnsi="Times New Roman" w:cs="Times New Roman"/>
        </w:rPr>
        <w:t xml:space="preserve">SNR </w:t>
      </w:r>
      <w:r w:rsidR="0038151D">
        <w:rPr>
          <w:rFonts w:ascii="Times New Roman" w:hAnsi="Times New Roman" w:cs="Times New Roman"/>
        </w:rPr>
        <w:t>measurement</w:t>
      </w:r>
      <w:r w:rsidRPr="00B51644">
        <w:rPr>
          <w:rFonts w:ascii="Times New Roman" w:hAnsi="Times New Roman" w:cs="Times New Roman"/>
        </w:rPr>
        <w:t xml:space="preserve"> with </w:t>
      </w:r>
      <w:r w:rsidR="0038151D">
        <w:rPr>
          <w:rFonts w:ascii="Times New Roman" w:hAnsi="Times New Roman" w:cs="Times New Roman"/>
        </w:rPr>
        <w:t xml:space="preserve">the </w:t>
      </w:r>
      <w:r w:rsidRPr="00B51644">
        <w:rPr>
          <w:rFonts w:ascii="Times New Roman" w:hAnsi="Times New Roman" w:cs="Times New Roman"/>
        </w:rPr>
        <w:t>64ch coil</w:t>
      </w:r>
      <w:r w:rsidR="00987CEC">
        <w:rPr>
          <w:rFonts w:ascii="Times New Roman" w:hAnsi="Times New Roman" w:cs="Times New Roman"/>
        </w:rPr>
        <w:t xml:space="preserve">, two thin </w:t>
      </w:r>
      <w:r w:rsidR="00A67D54">
        <w:rPr>
          <w:rFonts w:ascii="Times New Roman" w:hAnsi="Times New Roman" w:cs="Times New Roman"/>
        </w:rPr>
        <w:t xml:space="preserve">(so thick) </w:t>
      </w:r>
      <w:r w:rsidR="00987CEC">
        <w:rPr>
          <w:rFonts w:ascii="Times New Roman" w:hAnsi="Times New Roman" w:cs="Times New Roman"/>
        </w:rPr>
        <w:t xml:space="preserve">pads (right one in </w:t>
      </w:r>
      <w:r w:rsidR="00987CEC" w:rsidRPr="00987CEC">
        <w:rPr>
          <w:rFonts w:ascii="Times New Roman" w:hAnsi="Times New Roman" w:cs="Times New Roman"/>
          <w:b/>
          <w:bCs/>
        </w:rPr>
        <w:t>Figure 2</w:t>
      </w:r>
      <w:r w:rsidR="00987CEC">
        <w:rPr>
          <w:rFonts w:ascii="Times New Roman" w:hAnsi="Times New Roman" w:cs="Times New Roman"/>
        </w:rPr>
        <w:t>) were used to accommodate the signal in posterior and anterior brain regions</w:t>
      </w:r>
      <w:r w:rsidR="005D7297">
        <w:rPr>
          <w:rFonts w:ascii="Times New Roman" w:hAnsi="Times New Roman" w:cs="Times New Roman"/>
        </w:rPr>
        <w:t xml:space="preserve"> – a little lifting the head toward to nose direction</w:t>
      </w:r>
      <w:r w:rsidR="00987CEC">
        <w:rPr>
          <w:rFonts w:ascii="Times New Roman" w:hAnsi="Times New Roman" w:cs="Times New Roman"/>
        </w:rPr>
        <w:t xml:space="preserve">. </w:t>
      </w:r>
      <w:r w:rsidR="005D7297">
        <w:rPr>
          <w:rFonts w:ascii="Times New Roman" w:hAnsi="Times New Roman" w:cs="Times New Roman"/>
        </w:rPr>
        <w:t xml:space="preserve">By lifting the head position, the head could be moved in further into 64ch coil </w:t>
      </w:r>
      <w:r w:rsidR="00181E55">
        <w:rPr>
          <w:rFonts w:ascii="Times New Roman" w:hAnsi="Times New Roman" w:cs="Times New Roman"/>
        </w:rPr>
        <w:t>which made deeper positioning of head to the coil</w:t>
      </w:r>
      <w:r w:rsidR="00865164">
        <w:rPr>
          <w:rFonts w:ascii="Times New Roman" w:hAnsi="Times New Roman" w:cs="Times New Roman"/>
        </w:rPr>
        <w:t xml:space="preserve"> </w:t>
      </w:r>
      <w:r w:rsidR="00181E55">
        <w:rPr>
          <w:rFonts w:ascii="Times New Roman" w:hAnsi="Times New Roman" w:cs="Times New Roman"/>
        </w:rPr>
        <w:t>inside</w:t>
      </w:r>
      <w:r w:rsidR="005960E1">
        <w:rPr>
          <w:rFonts w:ascii="Times New Roman" w:hAnsi="Times New Roman" w:cs="Times New Roman"/>
        </w:rPr>
        <w:t xml:space="preserve"> (see </w:t>
      </w:r>
      <w:r w:rsidR="005960E1" w:rsidRPr="005960E1">
        <w:rPr>
          <w:rFonts w:ascii="Times New Roman" w:hAnsi="Times New Roman" w:cs="Times New Roman"/>
          <w:b/>
          <w:bCs/>
        </w:rPr>
        <w:t>Figure 6</w:t>
      </w:r>
      <w:r w:rsidR="005960E1">
        <w:rPr>
          <w:rFonts w:ascii="Times New Roman" w:hAnsi="Times New Roman" w:cs="Times New Roman"/>
        </w:rPr>
        <w:t>)</w:t>
      </w:r>
      <w:r w:rsidR="00181E55">
        <w:rPr>
          <w:rFonts w:ascii="Times New Roman" w:hAnsi="Times New Roman" w:cs="Times New Roman"/>
        </w:rPr>
        <w:t>.</w:t>
      </w:r>
      <w:r w:rsidR="00865164">
        <w:rPr>
          <w:rFonts w:ascii="Times New Roman" w:hAnsi="Times New Roman" w:cs="Times New Roman"/>
        </w:rPr>
        <w:t xml:space="preserve"> The 64ch coil SNR i</w:t>
      </w:r>
      <w:r w:rsidRPr="00B51644">
        <w:rPr>
          <w:rFonts w:ascii="Times New Roman" w:hAnsi="Times New Roman" w:cs="Times New Roman"/>
        </w:rPr>
        <w:t xml:space="preserve">s overall </w:t>
      </w:r>
      <w:proofErr w:type="gramStart"/>
      <w:r w:rsidRPr="00B51644">
        <w:rPr>
          <w:rFonts w:ascii="Times New Roman" w:hAnsi="Times New Roman" w:cs="Times New Roman"/>
        </w:rPr>
        <w:t>similar to</w:t>
      </w:r>
      <w:proofErr w:type="gramEnd"/>
      <w:r w:rsidRPr="00B51644">
        <w:rPr>
          <w:rFonts w:ascii="Times New Roman" w:hAnsi="Times New Roman" w:cs="Times New Roman"/>
        </w:rPr>
        <w:t xml:space="preserve"> </w:t>
      </w:r>
      <w:r w:rsidR="00865164">
        <w:rPr>
          <w:rFonts w:ascii="Times New Roman" w:hAnsi="Times New Roman" w:cs="Times New Roman"/>
        </w:rPr>
        <w:t>that of 32</w:t>
      </w:r>
      <w:r w:rsidRPr="00B51644">
        <w:rPr>
          <w:rFonts w:ascii="Times New Roman" w:hAnsi="Times New Roman" w:cs="Times New Roman"/>
        </w:rPr>
        <w:t>ch coil (</w:t>
      </w:r>
      <w:r w:rsidRPr="00865164">
        <w:rPr>
          <w:rFonts w:ascii="Times New Roman" w:hAnsi="Times New Roman" w:cs="Times New Roman"/>
          <w:b/>
          <w:bCs/>
        </w:rPr>
        <w:t>Figures 7</w:t>
      </w:r>
      <w:r w:rsidRPr="00B51644">
        <w:rPr>
          <w:rFonts w:ascii="Times New Roman" w:hAnsi="Times New Roman" w:cs="Times New Roman"/>
        </w:rPr>
        <w:t>,</w:t>
      </w:r>
      <w:r w:rsidR="00865164">
        <w:rPr>
          <w:rFonts w:ascii="Times New Roman" w:hAnsi="Times New Roman" w:cs="Times New Roman"/>
        </w:rPr>
        <w:t xml:space="preserve"> </w:t>
      </w:r>
      <w:r w:rsidRPr="00865164">
        <w:rPr>
          <w:rFonts w:ascii="Times New Roman" w:hAnsi="Times New Roman" w:cs="Times New Roman"/>
          <w:b/>
          <w:bCs/>
        </w:rPr>
        <w:t>8</w:t>
      </w:r>
      <w:r w:rsidR="00865164">
        <w:rPr>
          <w:rFonts w:ascii="Times New Roman" w:hAnsi="Times New Roman" w:cs="Times New Roman"/>
        </w:rPr>
        <w:t xml:space="preserve"> and </w:t>
      </w:r>
      <w:r w:rsidRPr="00865164">
        <w:rPr>
          <w:rFonts w:ascii="Times New Roman" w:hAnsi="Times New Roman" w:cs="Times New Roman"/>
          <w:b/>
          <w:bCs/>
        </w:rPr>
        <w:t>9</w:t>
      </w:r>
      <w:r w:rsidRPr="00B51644">
        <w:rPr>
          <w:rFonts w:ascii="Times New Roman" w:hAnsi="Times New Roman" w:cs="Times New Roman"/>
        </w:rPr>
        <w:t>).</w:t>
      </w:r>
      <w:r w:rsidR="004B0953" w:rsidRPr="00B51644">
        <w:rPr>
          <w:rFonts w:ascii="Times New Roman" w:hAnsi="Times New Roman" w:cs="Times New Roman"/>
        </w:rPr>
        <w:t xml:space="preserve"> At top of head 32ch coil shows high</w:t>
      </w:r>
      <w:r w:rsidR="00C25FE4">
        <w:rPr>
          <w:rFonts w:ascii="Times New Roman" w:hAnsi="Times New Roman" w:cs="Times New Roman"/>
        </w:rPr>
        <w:t>er</w:t>
      </w:r>
      <w:r w:rsidR="004B0953" w:rsidRPr="00B51644">
        <w:rPr>
          <w:rFonts w:ascii="Times New Roman" w:hAnsi="Times New Roman" w:cs="Times New Roman"/>
        </w:rPr>
        <w:t xml:space="preserve"> signal, </w:t>
      </w:r>
      <w:r w:rsidR="000573BF" w:rsidRPr="00B51644">
        <w:rPr>
          <w:rFonts w:ascii="Times New Roman" w:hAnsi="Times New Roman" w:cs="Times New Roman"/>
        </w:rPr>
        <w:t xml:space="preserve">it seems the head top is closer </w:t>
      </w:r>
      <w:r w:rsidR="006A0D9C" w:rsidRPr="00B51644">
        <w:rPr>
          <w:rFonts w:ascii="Times New Roman" w:hAnsi="Times New Roman" w:cs="Times New Roman"/>
        </w:rPr>
        <w:t xml:space="preserve">to </w:t>
      </w:r>
      <w:r w:rsidR="00C25FE4">
        <w:rPr>
          <w:rFonts w:ascii="Times New Roman" w:hAnsi="Times New Roman" w:cs="Times New Roman"/>
        </w:rPr>
        <w:t>32ch</w:t>
      </w:r>
      <w:r w:rsidR="006A0D9C" w:rsidRPr="00B51644">
        <w:rPr>
          <w:rFonts w:ascii="Times New Roman" w:hAnsi="Times New Roman" w:cs="Times New Roman"/>
        </w:rPr>
        <w:t xml:space="preserve"> coil frame than </w:t>
      </w:r>
      <w:r w:rsidR="00BD43D2">
        <w:rPr>
          <w:rFonts w:ascii="Times New Roman" w:hAnsi="Times New Roman" w:cs="Times New Roman"/>
        </w:rPr>
        <w:t xml:space="preserve">that </w:t>
      </w:r>
      <w:r w:rsidR="006A0D9C" w:rsidRPr="00B51644">
        <w:rPr>
          <w:rFonts w:ascii="Times New Roman" w:hAnsi="Times New Roman" w:cs="Times New Roman"/>
        </w:rPr>
        <w:t>in 64ch coil setup.</w:t>
      </w:r>
    </w:p>
    <w:tbl>
      <w:tblPr>
        <w:tblStyle w:val="TableGrid"/>
        <w:tblpPr w:leftFromText="187" w:rightFromText="187" w:vertAnchor="text" w:horzAnchor="margin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6745"/>
      </w:tblGrid>
      <w:tr w:rsidR="00A67D54" w:rsidRPr="00B51644" w14:paraId="26784A33" w14:textId="77777777" w:rsidTr="00366E2F">
        <w:tc>
          <w:tcPr>
            <w:tcW w:w="4045" w:type="dxa"/>
          </w:tcPr>
          <w:p w14:paraId="5668DD1D" w14:textId="77777777" w:rsidR="00A67D54" w:rsidRPr="00B51644" w:rsidRDefault="00A67D54" w:rsidP="00A67D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164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C35DD1" wp14:editId="34F30C38">
                  <wp:extent cx="2420911" cy="2551771"/>
                  <wp:effectExtent l="0" t="0" r="5080" b="1270"/>
                  <wp:docPr id="19" name="Picture 19" descr="A close-up of a brai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close-up of a brain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314" cy="2581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</w:tcPr>
          <w:p w14:paraId="0FF78A10" w14:textId="40A554B4" w:rsidR="00A67D54" w:rsidRPr="00B51644" w:rsidRDefault="00A67D54" w:rsidP="00366E2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7D54">
              <w:rPr>
                <w:rFonts w:ascii="Times New Roman" w:hAnsi="Times New Roman" w:cs="Times New Roman"/>
                <w:b/>
                <w:bCs/>
              </w:rPr>
              <w:t>Figure 6</w:t>
            </w:r>
            <w:r w:rsidRPr="00B51644">
              <w:rPr>
                <w:rFonts w:ascii="Times New Roman" w:hAnsi="Times New Roman" w:cs="Times New Roman"/>
              </w:rPr>
              <w:t xml:space="preserve"> Head positioning in </w:t>
            </w:r>
            <w:r w:rsidR="005662F7">
              <w:rPr>
                <w:rFonts w:ascii="Times New Roman" w:hAnsi="Times New Roman" w:cs="Times New Roman"/>
              </w:rPr>
              <w:t xml:space="preserve">the </w:t>
            </w:r>
            <w:r w:rsidRPr="00B51644">
              <w:rPr>
                <w:rFonts w:ascii="Times New Roman" w:hAnsi="Times New Roman" w:cs="Times New Roman"/>
              </w:rPr>
              <w:t xml:space="preserve">64ch coil. </w:t>
            </w:r>
            <w:r w:rsidR="005662F7">
              <w:rPr>
                <w:rFonts w:ascii="Times New Roman" w:hAnsi="Times New Roman" w:cs="Times New Roman"/>
              </w:rPr>
              <w:t xml:space="preserve">The </w:t>
            </w:r>
            <w:r w:rsidRPr="00B51644">
              <w:rPr>
                <w:rFonts w:ascii="Times New Roman" w:hAnsi="Times New Roman" w:cs="Times New Roman"/>
              </w:rPr>
              <w:t>1</w:t>
            </w:r>
            <w:r w:rsidRPr="00B51644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51644">
              <w:rPr>
                <w:rFonts w:ascii="Times New Roman" w:hAnsi="Times New Roman" w:cs="Times New Roman"/>
              </w:rPr>
              <w:t xml:space="preserve"> positioning </w:t>
            </w:r>
            <w:r w:rsidR="005662F7">
              <w:rPr>
                <w:rFonts w:ascii="Times New Roman" w:hAnsi="Times New Roman" w:cs="Times New Roman"/>
              </w:rPr>
              <w:t xml:space="preserve">was </w:t>
            </w:r>
            <w:r w:rsidRPr="00B51644">
              <w:rPr>
                <w:rFonts w:ascii="Times New Roman" w:hAnsi="Times New Roman" w:cs="Times New Roman"/>
              </w:rPr>
              <w:t xml:space="preserve">done in natural head positioning with thin pad. </w:t>
            </w:r>
            <w:r w:rsidR="005662F7">
              <w:rPr>
                <w:rFonts w:ascii="Times New Roman" w:hAnsi="Times New Roman" w:cs="Times New Roman"/>
              </w:rPr>
              <w:t xml:space="preserve">The </w:t>
            </w:r>
            <w:r w:rsidRPr="00B51644">
              <w:rPr>
                <w:rFonts w:ascii="Times New Roman" w:hAnsi="Times New Roman" w:cs="Times New Roman"/>
              </w:rPr>
              <w:t>2</w:t>
            </w:r>
            <w:r w:rsidRPr="00B51644">
              <w:rPr>
                <w:rFonts w:ascii="Times New Roman" w:hAnsi="Times New Roman" w:cs="Times New Roman"/>
                <w:vertAlign w:val="superscript"/>
              </w:rPr>
              <w:t>nd</w:t>
            </w:r>
            <w:r w:rsidRPr="00B51644">
              <w:rPr>
                <w:rFonts w:ascii="Times New Roman" w:hAnsi="Times New Roman" w:cs="Times New Roman"/>
              </w:rPr>
              <w:t xml:space="preserve"> positioning </w:t>
            </w:r>
            <w:r w:rsidR="005662F7">
              <w:rPr>
                <w:rFonts w:ascii="Times New Roman" w:hAnsi="Times New Roman" w:cs="Times New Roman"/>
              </w:rPr>
              <w:t xml:space="preserve">was </w:t>
            </w:r>
            <w:r w:rsidRPr="00B51644">
              <w:rPr>
                <w:rFonts w:ascii="Times New Roman" w:hAnsi="Times New Roman" w:cs="Times New Roman"/>
              </w:rPr>
              <w:t>done by two thin pads and deeper positioning into the coil</w:t>
            </w:r>
          </w:p>
        </w:tc>
      </w:tr>
    </w:tbl>
    <w:p w14:paraId="44A7B7DF" w14:textId="77777777" w:rsidR="003C2936" w:rsidRDefault="003C2936" w:rsidP="005662F7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p w14:paraId="3B5B0AC8" w14:textId="57C66320" w:rsidR="00950A03" w:rsidRDefault="00950A03" w:rsidP="005662F7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B51644">
        <w:rPr>
          <w:rFonts w:ascii="Times New Roman" w:hAnsi="Times New Roman" w:cs="Times New Roman"/>
        </w:rPr>
        <w:t>Therefore, the head positioning in 64ch coil is important to acquire higher quality MR image - SNR is critical for fMRI BOLD and DTI</w:t>
      </w:r>
      <w:r w:rsidR="003C2936">
        <w:rPr>
          <w:rFonts w:ascii="Times New Roman" w:hAnsi="Times New Roman" w:cs="Times New Roman"/>
        </w:rPr>
        <w:t xml:space="preserve">, for example, </w:t>
      </w:r>
      <w:r w:rsidRPr="00B51644">
        <w:rPr>
          <w:rFonts w:ascii="Times New Roman" w:hAnsi="Times New Roman" w:cs="Times New Roman"/>
        </w:rPr>
        <w:t>with high b value</w:t>
      </w:r>
      <w:r w:rsidR="00BB5E09">
        <w:rPr>
          <w:rFonts w:ascii="Times New Roman" w:hAnsi="Times New Roman" w:cs="Times New Roman"/>
        </w:rPr>
        <w:t xml:space="preserve"> due to the small functional signal </w:t>
      </w:r>
      <w:r w:rsidR="00EC7594">
        <w:rPr>
          <w:rFonts w:ascii="Times New Roman" w:hAnsi="Times New Roman" w:cs="Times New Roman"/>
        </w:rPr>
        <w:t>or</w:t>
      </w:r>
      <w:r w:rsidR="00BB5E09">
        <w:rPr>
          <w:rFonts w:ascii="Times New Roman" w:hAnsi="Times New Roman" w:cs="Times New Roman"/>
        </w:rPr>
        <w:t xml:space="preserve"> low signal of raw data</w:t>
      </w:r>
      <w:r w:rsidRPr="00B51644">
        <w:rPr>
          <w:rFonts w:ascii="Times New Roman" w:hAnsi="Times New Roman" w:cs="Times New Roman"/>
        </w:rPr>
        <w:t>.</w:t>
      </w:r>
    </w:p>
    <w:p w14:paraId="4A2B701D" w14:textId="77777777" w:rsidR="00EB1581" w:rsidRPr="00B51644" w:rsidRDefault="00EB1581" w:rsidP="005662F7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tbl>
      <w:tblPr>
        <w:tblStyle w:val="TableGrid"/>
        <w:tblpPr w:leftFromText="187" w:rightFromText="187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6"/>
        <w:gridCol w:w="4124"/>
      </w:tblGrid>
      <w:tr w:rsidR="00DE1C14" w:rsidRPr="00B51644" w14:paraId="5B2308EC" w14:textId="77777777" w:rsidTr="00366E2F">
        <w:tc>
          <w:tcPr>
            <w:tcW w:w="5395" w:type="dxa"/>
          </w:tcPr>
          <w:p w14:paraId="09E35BF6" w14:textId="29B58C1A" w:rsidR="00DE1C14" w:rsidRPr="00B51644" w:rsidRDefault="00C01EF7" w:rsidP="005662F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164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CC9212" wp14:editId="7BB81F05">
                  <wp:extent cx="4097311" cy="3687580"/>
                  <wp:effectExtent l="0" t="0" r="5080" b="0"/>
                  <wp:docPr id="20" name="Picture 20" descr="A picture containing background patter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picture containing background pattern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3401" cy="3702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3A359B96" w14:textId="19818419" w:rsidR="00C160AF" w:rsidRPr="00B51644" w:rsidRDefault="00C160AF" w:rsidP="00366E2F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22"/>
                <w:szCs w:val="22"/>
              </w:rPr>
            </w:pPr>
            <w:r w:rsidRPr="003C2936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Figure </w:t>
            </w:r>
            <w:r w:rsidR="001B5C72" w:rsidRPr="003C2936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7</w:t>
            </w:r>
            <w:r w:rsidRPr="00B51644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Axial SNR map of MPRAFGE image acquired by 32ch (left group) and 64ch coil</w:t>
            </w:r>
            <w:r w:rsidRPr="00B51644">
              <w:rPr>
                <w:rFonts w:ascii="Times New Roman" w:hAnsi="Times New Roman" w:cs="Times New Roman"/>
                <w:i w:val="0"/>
                <w:iCs w:val="0"/>
                <w:noProof/>
                <w:color w:val="000000" w:themeColor="text1"/>
                <w:sz w:val="22"/>
                <w:szCs w:val="22"/>
              </w:rPr>
              <w:t xml:space="preserve"> (right group) – two thin pads used. Two 3D volume images are co-registered.</w:t>
            </w:r>
          </w:p>
          <w:p w14:paraId="724BA5C2" w14:textId="77777777" w:rsidR="00DE1C14" w:rsidRPr="00B51644" w:rsidRDefault="00DE1C14" w:rsidP="005662F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85227F" w14:textId="3489559A" w:rsidR="00CB6767" w:rsidRPr="00B51644" w:rsidRDefault="00CB6767" w:rsidP="00EB01FC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pPr w:leftFromText="187" w:rightFromText="187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9"/>
        <w:gridCol w:w="4081"/>
      </w:tblGrid>
      <w:tr w:rsidR="00C01EF7" w:rsidRPr="00B51644" w14:paraId="7455480F" w14:textId="77777777" w:rsidTr="00366E2F">
        <w:tc>
          <w:tcPr>
            <w:tcW w:w="5395" w:type="dxa"/>
          </w:tcPr>
          <w:p w14:paraId="7E4A9614" w14:textId="036885A7" w:rsidR="00DE1C14" w:rsidRPr="00B51644" w:rsidRDefault="00C01EF7" w:rsidP="005662F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164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DBFBA2" wp14:editId="00904E75">
                  <wp:extent cx="4129790" cy="1877525"/>
                  <wp:effectExtent l="0" t="0" r="0" b="2540"/>
                  <wp:docPr id="21" name="Picture 21" descr="A screenshot of a video g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screenshot of a video game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0021" cy="1900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1592DA4B" w14:textId="23F79CD7" w:rsidR="00C160AF" w:rsidRPr="00B51644" w:rsidRDefault="00C160AF" w:rsidP="005662F7">
            <w:pPr>
              <w:pStyle w:val="Caption"/>
              <w:spacing w:line="276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C2936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Figure </w:t>
            </w:r>
            <w:r w:rsidR="001B5C72" w:rsidRPr="003C2936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8</w:t>
            </w:r>
            <w:r w:rsidR="001B5C72" w:rsidRPr="00B51644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B51644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  <w:t>Sagittal SNR map of MPRAFGE image acquired by 32ch (left group) and 64ch coil (right group) – two thin pads used. Two 3D volume images are co-registered.</w:t>
            </w:r>
          </w:p>
          <w:p w14:paraId="0E6C85CA" w14:textId="77777777" w:rsidR="00DE1C14" w:rsidRPr="00B51644" w:rsidRDefault="00DE1C14" w:rsidP="005662F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3A5CB44" w14:textId="77777777" w:rsidR="00CB6767" w:rsidRPr="00B51644" w:rsidRDefault="00CB6767" w:rsidP="00EB01FC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pPr w:leftFromText="187" w:rightFromText="187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3"/>
        <w:gridCol w:w="4057"/>
      </w:tblGrid>
      <w:tr w:rsidR="00503ED6" w:rsidRPr="00B51644" w14:paraId="7F194053" w14:textId="77777777" w:rsidTr="00366E2F">
        <w:tc>
          <w:tcPr>
            <w:tcW w:w="5395" w:type="dxa"/>
          </w:tcPr>
          <w:p w14:paraId="1EBDC7C6" w14:textId="6848378D" w:rsidR="00DE1C14" w:rsidRPr="00B51644" w:rsidRDefault="006650E9" w:rsidP="005662F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1644">
              <w:rPr>
                <w:rFonts w:ascii="Times New Roman" w:hAnsi="Times New Roman" w:cs="Times New Roman"/>
                <w:noProof/>
                <w:sz w:val="22"/>
                <w:szCs w:val="22"/>
              </w:rPr>
              <w:lastRenderedPageBreak/>
              <w:drawing>
                <wp:inline distT="0" distB="0" distL="0" distR="0" wp14:anchorId="3587FB15" wp14:editId="1F2FFCC5">
                  <wp:extent cx="4144780" cy="2462690"/>
                  <wp:effectExtent l="0" t="0" r="0" b="1270"/>
                  <wp:docPr id="22" name="Picture 22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picture containing text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4099" cy="249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71A5C23B" w14:textId="5C8969D8" w:rsidR="00DE1C14" w:rsidRPr="00B51644" w:rsidRDefault="006650E9" w:rsidP="005662F7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29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Figure 9</w:t>
            </w:r>
            <w:r w:rsidRPr="00B51644">
              <w:rPr>
                <w:rFonts w:ascii="Times New Roman" w:hAnsi="Times New Roman" w:cs="Times New Roman"/>
                <w:sz w:val="22"/>
                <w:szCs w:val="22"/>
              </w:rPr>
              <w:t xml:space="preserve"> Ratio of SNR map of 32ch vs. 64ch coil. Overall, </w:t>
            </w:r>
            <w:r w:rsidR="00A82AA2" w:rsidRPr="00B51644">
              <w:rPr>
                <w:rFonts w:ascii="Times New Roman" w:hAnsi="Times New Roman" w:cs="Times New Roman"/>
                <w:sz w:val="22"/>
                <w:szCs w:val="22"/>
              </w:rPr>
              <w:t>two coil’s SNR maps looks similar except very top of head – where the subject head touches the coil frame further with 32ch coil than 64ch coil.</w:t>
            </w:r>
          </w:p>
        </w:tc>
      </w:tr>
    </w:tbl>
    <w:p w14:paraId="1F060702" w14:textId="4FD2A296" w:rsidR="00751156" w:rsidRPr="00B51644" w:rsidRDefault="00751156" w:rsidP="00EB01FC">
      <w:pPr>
        <w:spacing w:line="276" w:lineRule="auto"/>
        <w:jc w:val="both"/>
        <w:rPr>
          <w:rFonts w:ascii="Times New Roman" w:hAnsi="Times New Roman" w:cs="Times New Roman"/>
        </w:rPr>
      </w:pPr>
    </w:p>
    <w:p w14:paraId="55A4856B" w14:textId="4A668483" w:rsidR="00751156" w:rsidRPr="00A43111" w:rsidRDefault="00F852CC" w:rsidP="00A4311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43111">
        <w:rPr>
          <w:rFonts w:ascii="Times New Roman" w:hAnsi="Times New Roman" w:cs="Times New Roman"/>
          <w:b/>
          <w:bCs/>
        </w:rPr>
        <w:t xml:space="preserve">Measuring head position </w:t>
      </w:r>
      <w:r w:rsidR="003C2936">
        <w:rPr>
          <w:rFonts w:ascii="Times New Roman" w:hAnsi="Times New Roman" w:cs="Times New Roman"/>
          <w:b/>
          <w:bCs/>
        </w:rPr>
        <w:t>inside of</w:t>
      </w:r>
      <w:r w:rsidRPr="00A43111">
        <w:rPr>
          <w:rFonts w:ascii="Times New Roman" w:hAnsi="Times New Roman" w:cs="Times New Roman"/>
          <w:b/>
          <w:bCs/>
        </w:rPr>
        <w:t xml:space="preserve"> </w:t>
      </w:r>
      <w:r w:rsidR="003C2936">
        <w:rPr>
          <w:rFonts w:ascii="Times New Roman" w:hAnsi="Times New Roman" w:cs="Times New Roman"/>
          <w:b/>
          <w:bCs/>
        </w:rPr>
        <w:t xml:space="preserve">the </w:t>
      </w:r>
      <w:r w:rsidRPr="00A43111">
        <w:rPr>
          <w:rFonts w:ascii="Times New Roman" w:hAnsi="Times New Roman" w:cs="Times New Roman"/>
          <w:b/>
          <w:bCs/>
        </w:rPr>
        <w:t>64ch coil in MR imaging</w:t>
      </w:r>
    </w:p>
    <w:tbl>
      <w:tblPr>
        <w:tblStyle w:val="TableGrid"/>
        <w:tblpPr w:leftFromText="187" w:rightFromText="187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1315E6" w:rsidRPr="00B51644" w14:paraId="3D186831" w14:textId="77777777" w:rsidTr="00366E2F">
        <w:tc>
          <w:tcPr>
            <w:tcW w:w="10790" w:type="dxa"/>
          </w:tcPr>
          <w:p w14:paraId="5CAB924C" w14:textId="41031661" w:rsidR="001315E6" w:rsidRPr="00B51644" w:rsidRDefault="001315E6" w:rsidP="003C293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164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7E64FA" wp14:editId="19790B8A">
                  <wp:extent cx="6858000" cy="2618105"/>
                  <wp:effectExtent l="0" t="0" r="0" b="0"/>
                  <wp:docPr id="23" name="Picture 23" descr="A picture containing text, indoor, s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picture containing text, indoor, set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61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5E6" w:rsidRPr="00B51644" w14:paraId="06A44F64" w14:textId="77777777" w:rsidTr="00366E2F">
        <w:tc>
          <w:tcPr>
            <w:tcW w:w="10790" w:type="dxa"/>
          </w:tcPr>
          <w:p w14:paraId="6C61FFEE" w14:textId="7C1A435E" w:rsidR="001315E6" w:rsidRPr="00B51644" w:rsidRDefault="001315E6" w:rsidP="00366E2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15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Figure 10</w:t>
            </w:r>
            <w:r w:rsidR="00F852CC" w:rsidRPr="00B51644">
              <w:rPr>
                <w:rFonts w:ascii="Times New Roman" w:hAnsi="Times New Roman" w:cs="Times New Roman"/>
                <w:sz w:val="22"/>
                <w:szCs w:val="22"/>
              </w:rPr>
              <w:t xml:space="preserve"> Installation of vitamin E marker on top</w:t>
            </w:r>
            <w:r w:rsidR="00EB1581">
              <w:rPr>
                <w:rFonts w:ascii="Times New Roman" w:hAnsi="Times New Roman" w:cs="Times New Roman"/>
                <w:sz w:val="22"/>
                <w:szCs w:val="22"/>
              </w:rPr>
              <w:t xml:space="preserve"> end</w:t>
            </w:r>
            <w:r w:rsidR="00F852CC" w:rsidRPr="00B51644">
              <w:rPr>
                <w:rFonts w:ascii="Times New Roman" w:hAnsi="Times New Roman" w:cs="Times New Roman"/>
                <w:sz w:val="22"/>
                <w:szCs w:val="22"/>
              </w:rPr>
              <w:t xml:space="preserve"> of </w:t>
            </w:r>
            <w:r w:rsidR="00EB1581">
              <w:rPr>
                <w:rFonts w:ascii="Times New Roman" w:hAnsi="Times New Roman" w:cs="Times New Roman"/>
                <w:sz w:val="22"/>
                <w:szCs w:val="22"/>
              </w:rPr>
              <w:t xml:space="preserve">the </w:t>
            </w:r>
            <w:r w:rsidR="00F852CC" w:rsidRPr="00B51644">
              <w:rPr>
                <w:rFonts w:ascii="Times New Roman" w:hAnsi="Times New Roman" w:cs="Times New Roman"/>
                <w:sz w:val="22"/>
                <w:szCs w:val="22"/>
              </w:rPr>
              <w:t xml:space="preserve">64ch coil. </w:t>
            </w:r>
            <w:proofErr w:type="gramStart"/>
            <w:r w:rsidR="00C17306" w:rsidRPr="008A30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="00C17306" w:rsidRPr="00B5164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proofErr w:type="gramEnd"/>
            <w:r w:rsidR="00C17306" w:rsidRPr="00B51644">
              <w:rPr>
                <w:rFonts w:ascii="Times New Roman" w:hAnsi="Times New Roman" w:cs="Times New Roman"/>
                <w:sz w:val="22"/>
                <w:szCs w:val="22"/>
              </w:rPr>
              <w:t xml:space="preserve"> Front view of </w:t>
            </w:r>
            <w:r w:rsidR="008A3043">
              <w:rPr>
                <w:rFonts w:ascii="Times New Roman" w:hAnsi="Times New Roman" w:cs="Times New Roman"/>
                <w:sz w:val="22"/>
                <w:szCs w:val="22"/>
              </w:rPr>
              <w:t xml:space="preserve">the </w:t>
            </w:r>
            <w:r w:rsidR="00C17306" w:rsidRPr="00B51644">
              <w:rPr>
                <w:rFonts w:ascii="Times New Roman" w:hAnsi="Times New Roman" w:cs="Times New Roman"/>
                <w:sz w:val="22"/>
                <w:szCs w:val="22"/>
              </w:rPr>
              <w:t xml:space="preserve">coil. </w:t>
            </w:r>
            <w:r w:rsidR="00C17306" w:rsidRPr="008A30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</w:t>
            </w:r>
            <w:r w:rsidR="00C17306" w:rsidRPr="00B51644">
              <w:rPr>
                <w:rFonts w:ascii="Times New Roman" w:hAnsi="Times New Roman" w:cs="Times New Roman"/>
                <w:sz w:val="22"/>
                <w:szCs w:val="22"/>
              </w:rPr>
              <w:t>, Sagittal localizer image with the marker.</w:t>
            </w:r>
            <w:r w:rsidR="008A3043">
              <w:rPr>
                <w:rFonts w:ascii="Times New Roman" w:hAnsi="Times New Roman" w:cs="Times New Roman"/>
                <w:sz w:val="22"/>
                <w:szCs w:val="22"/>
              </w:rPr>
              <w:t xml:space="preserve"> The marker in image can show the position of head in the coil</w:t>
            </w:r>
            <w:r w:rsidR="005C715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7441D30C" w14:textId="77777777" w:rsidR="00366E2F" w:rsidRDefault="00366E2F" w:rsidP="005C715B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p w14:paraId="7013643E" w14:textId="7BE6E21B" w:rsidR="001E76D7" w:rsidRPr="00B51644" w:rsidRDefault="00EC7594" w:rsidP="005C715B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is </w:t>
      </w:r>
      <w:r w:rsidR="004F0C43">
        <w:rPr>
          <w:rFonts w:ascii="Times New Roman" w:hAnsi="Times New Roman" w:cs="Times New Roman"/>
        </w:rPr>
        <w:t xml:space="preserve">good to know where the subject’s head is positioned in the coil. </w:t>
      </w:r>
      <w:r w:rsidR="00902EC4">
        <w:rPr>
          <w:rFonts w:ascii="Times New Roman" w:hAnsi="Times New Roman" w:cs="Times New Roman"/>
        </w:rPr>
        <w:t xml:space="preserve">Therefrom, the researcher </w:t>
      </w:r>
      <w:r w:rsidR="002E5A82">
        <w:rPr>
          <w:rFonts w:ascii="Times New Roman" w:hAnsi="Times New Roman" w:cs="Times New Roman"/>
        </w:rPr>
        <w:t xml:space="preserve">can </w:t>
      </w:r>
      <w:r w:rsidR="007C582B">
        <w:rPr>
          <w:rFonts w:ascii="Times New Roman" w:hAnsi="Times New Roman" w:cs="Times New Roman"/>
        </w:rPr>
        <w:t>estimate</w:t>
      </w:r>
      <w:r w:rsidR="009055DF">
        <w:rPr>
          <w:rFonts w:ascii="Times New Roman" w:hAnsi="Times New Roman" w:cs="Times New Roman"/>
        </w:rPr>
        <w:t xml:space="preserve"> degree of </w:t>
      </w:r>
      <w:r w:rsidR="007C582B">
        <w:rPr>
          <w:rFonts w:ascii="Times New Roman" w:hAnsi="Times New Roman" w:cs="Times New Roman"/>
        </w:rPr>
        <w:t xml:space="preserve">gross </w:t>
      </w:r>
      <w:r w:rsidR="009055DF">
        <w:rPr>
          <w:rFonts w:ascii="Times New Roman" w:hAnsi="Times New Roman" w:cs="Times New Roman"/>
        </w:rPr>
        <w:t xml:space="preserve">fMRI or DWI </w:t>
      </w:r>
      <w:r w:rsidR="00F024B3">
        <w:rPr>
          <w:rFonts w:ascii="Times New Roman" w:hAnsi="Times New Roman" w:cs="Times New Roman"/>
        </w:rPr>
        <w:t>signal</w:t>
      </w:r>
      <w:r w:rsidR="00C764E9">
        <w:rPr>
          <w:rFonts w:ascii="Times New Roman" w:hAnsi="Times New Roman" w:cs="Times New Roman"/>
        </w:rPr>
        <w:t>, in front</w:t>
      </w:r>
      <w:r w:rsidR="00BA1A71">
        <w:rPr>
          <w:rFonts w:ascii="Times New Roman" w:hAnsi="Times New Roman" w:cs="Times New Roman"/>
        </w:rPr>
        <w:t>al</w:t>
      </w:r>
      <w:r w:rsidR="00C764E9">
        <w:rPr>
          <w:rFonts w:ascii="Times New Roman" w:hAnsi="Times New Roman" w:cs="Times New Roman"/>
        </w:rPr>
        <w:t xml:space="preserve"> and deep brain</w:t>
      </w:r>
      <w:r w:rsidR="00F024B3">
        <w:rPr>
          <w:rFonts w:ascii="Times New Roman" w:hAnsi="Times New Roman" w:cs="Times New Roman"/>
        </w:rPr>
        <w:t xml:space="preserve">. </w:t>
      </w:r>
      <w:r w:rsidR="004F0C43">
        <w:rPr>
          <w:rFonts w:ascii="Times New Roman" w:hAnsi="Times New Roman" w:cs="Times New Roman"/>
        </w:rPr>
        <w:t>If needed, the subject could be asked to move further in the coil</w:t>
      </w:r>
      <w:r w:rsidR="004064E2">
        <w:rPr>
          <w:rFonts w:ascii="Times New Roman" w:hAnsi="Times New Roman" w:cs="Times New Roman"/>
        </w:rPr>
        <w:t>, particularly 64ch coil</w:t>
      </w:r>
      <w:r w:rsidR="004F0C43">
        <w:rPr>
          <w:rFonts w:ascii="Times New Roman" w:hAnsi="Times New Roman" w:cs="Times New Roman"/>
        </w:rPr>
        <w:t xml:space="preserve">. </w:t>
      </w:r>
      <w:r w:rsidR="00086F7C" w:rsidRPr="00B51644">
        <w:rPr>
          <w:rFonts w:ascii="Times New Roman" w:hAnsi="Times New Roman" w:cs="Times New Roman"/>
        </w:rPr>
        <w:t>There is a slot for EEG line pathway</w:t>
      </w:r>
      <w:r w:rsidR="00012325" w:rsidRPr="00B51644">
        <w:rPr>
          <w:rFonts w:ascii="Times New Roman" w:hAnsi="Times New Roman" w:cs="Times New Roman"/>
        </w:rPr>
        <w:t xml:space="preserve"> at top</w:t>
      </w:r>
      <w:r w:rsidR="005C715B">
        <w:rPr>
          <w:rFonts w:ascii="Times New Roman" w:hAnsi="Times New Roman" w:cs="Times New Roman"/>
        </w:rPr>
        <w:t xml:space="preserve"> end</w:t>
      </w:r>
      <w:r w:rsidR="00012325" w:rsidRPr="00B51644">
        <w:rPr>
          <w:rFonts w:ascii="Times New Roman" w:hAnsi="Times New Roman" w:cs="Times New Roman"/>
        </w:rPr>
        <w:t xml:space="preserve"> of </w:t>
      </w:r>
      <w:r w:rsidR="005C715B">
        <w:rPr>
          <w:rFonts w:ascii="Times New Roman" w:hAnsi="Times New Roman" w:cs="Times New Roman"/>
        </w:rPr>
        <w:t xml:space="preserve">the </w:t>
      </w:r>
      <w:r w:rsidR="00012325" w:rsidRPr="00B51644">
        <w:rPr>
          <w:rFonts w:ascii="Times New Roman" w:hAnsi="Times New Roman" w:cs="Times New Roman"/>
        </w:rPr>
        <w:t>64ch coil</w:t>
      </w:r>
      <w:r w:rsidR="000D4082" w:rsidRPr="00B51644">
        <w:rPr>
          <w:rFonts w:ascii="Times New Roman" w:hAnsi="Times New Roman" w:cs="Times New Roman"/>
        </w:rPr>
        <w:t xml:space="preserve"> – it is aligned to the center of magnet</w:t>
      </w:r>
      <w:r w:rsidR="005C715B">
        <w:rPr>
          <w:rFonts w:ascii="Times New Roman" w:hAnsi="Times New Roman" w:cs="Times New Roman"/>
        </w:rPr>
        <w:t xml:space="preserve"> (or the coil)</w:t>
      </w:r>
      <w:r w:rsidR="000D4082" w:rsidRPr="00B51644">
        <w:rPr>
          <w:rFonts w:ascii="Times New Roman" w:hAnsi="Times New Roman" w:cs="Times New Roman"/>
        </w:rPr>
        <w:t xml:space="preserve"> in longitudinal axis</w:t>
      </w:r>
      <w:r w:rsidR="00012325" w:rsidRPr="00B51644">
        <w:rPr>
          <w:rFonts w:ascii="Times New Roman" w:hAnsi="Times New Roman" w:cs="Times New Roman"/>
        </w:rPr>
        <w:t xml:space="preserve">. One </w:t>
      </w:r>
      <w:r w:rsidR="000D4082" w:rsidRPr="00B51644">
        <w:rPr>
          <w:rFonts w:ascii="Times New Roman" w:hAnsi="Times New Roman" w:cs="Times New Roman"/>
        </w:rPr>
        <w:t>v</w:t>
      </w:r>
      <w:r w:rsidR="00012325" w:rsidRPr="00B51644">
        <w:rPr>
          <w:rFonts w:ascii="Times New Roman" w:hAnsi="Times New Roman" w:cs="Times New Roman"/>
        </w:rPr>
        <w:t>it</w:t>
      </w:r>
      <w:r w:rsidR="000D4082" w:rsidRPr="00B51644">
        <w:rPr>
          <w:rFonts w:ascii="Times New Roman" w:hAnsi="Times New Roman" w:cs="Times New Roman"/>
        </w:rPr>
        <w:t>a</w:t>
      </w:r>
      <w:r w:rsidR="00012325" w:rsidRPr="00B51644">
        <w:rPr>
          <w:rFonts w:ascii="Times New Roman" w:hAnsi="Times New Roman" w:cs="Times New Roman"/>
        </w:rPr>
        <w:t xml:space="preserve">min E capsule </w:t>
      </w:r>
      <w:r w:rsidR="00B42042">
        <w:rPr>
          <w:rFonts w:ascii="Times New Roman" w:hAnsi="Times New Roman" w:cs="Times New Roman"/>
        </w:rPr>
        <w:t>fits into the slot</w:t>
      </w:r>
      <w:r w:rsidR="00012325" w:rsidRPr="00B51644">
        <w:rPr>
          <w:rFonts w:ascii="Times New Roman" w:hAnsi="Times New Roman" w:cs="Times New Roman"/>
        </w:rPr>
        <w:t xml:space="preserve"> and set as a marker of the coil top</w:t>
      </w:r>
      <w:r w:rsidR="00C36ABF">
        <w:rPr>
          <w:rFonts w:ascii="Times New Roman" w:hAnsi="Times New Roman" w:cs="Times New Roman"/>
        </w:rPr>
        <w:t xml:space="preserve"> end</w:t>
      </w:r>
      <w:r w:rsidR="001A1A44" w:rsidRPr="00B51644">
        <w:rPr>
          <w:rFonts w:ascii="Times New Roman" w:hAnsi="Times New Roman" w:cs="Times New Roman"/>
        </w:rPr>
        <w:t xml:space="preserve"> (</w:t>
      </w:r>
      <w:r w:rsidR="001A1A44" w:rsidRPr="00861854">
        <w:rPr>
          <w:rFonts w:ascii="Times New Roman" w:hAnsi="Times New Roman" w:cs="Times New Roman"/>
          <w:b/>
          <w:bCs/>
        </w:rPr>
        <w:t>Figure 10A</w:t>
      </w:r>
      <w:r w:rsidR="001A1A44" w:rsidRPr="00B51644">
        <w:rPr>
          <w:rFonts w:ascii="Times New Roman" w:hAnsi="Times New Roman" w:cs="Times New Roman"/>
        </w:rPr>
        <w:t>)</w:t>
      </w:r>
      <w:r w:rsidR="00012325" w:rsidRPr="00B51644">
        <w:rPr>
          <w:rFonts w:ascii="Times New Roman" w:hAnsi="Times New Roman" w:cs="Times New Roman"/>
        </w:rPr>
        <w:t xml:space="preserve">. </w:t>
      </w:r>
      <w:r w:rsidR="001A1A44" w:rsidRPr="00B51644">
        <w:rPr>
          <w:rFonts w:ascii="Times New Roman" w:hAnsi="Times New Roman" w:cs="Times New Roman"/>
        </w:rPr>
        <w:t>Localizer</w:t>
      </w:r>
      <w:r w:rsidR="000E2CA2" w:rsidRPr="00B51644">
        <w:rPr>
          <w:rFonts w:ascii="Times New Roman" w:hAnsi="Times New Roman" w:cs="Times New Roman"/>
        </w:rPr>
        <w:t xml:space="preserve"> sagittal slice</w:t>
      </w:r>
      <w:r w:rsidR="001A1A44" w:rsidRPr="00B51644">
        <w:rPr>
          <w:rFonts w:ascii="Times New Roman" w:hAnsi="Times New Roman" w:cs="Times New Roman"/>
        </w:rPr>
        <w:t xml:space="preserve"> </w:t>
      </w:r>
      <w:r w:rsidR="0031404A">
        <w:rPr>
          <w:rFonts w:ascii="Times New Roman" w:hAnsi="Times New Roman" w:cs="Times New Roman"/>
        </w:rPr>
        <w:t xml:space="preserve">orientation </w:t>
      </w:r>
      <w:r w:rsidR="001A1A44" w:rsidRPr="00B51644">
        <w:rPr>
          <w:rFonts w:ascii="Times New Roman" w:hAnsi="Times New Roman" w:cs="Times New Roman"/>
        </w:rPr>
        <w:t>is set to isocenter</w:t>
      </w:r>
      <w:r w:rsidR="000E2CA2" w:rsidRPr="00B51644">
        <w:rPr>
          <w:rFonts w:ascii="Times New Roman" w:hAnsi="Times New Roman" w:cs="Times New Roman"/>
        </w:rPr>
        <w:t xml:space="preserve"> and </w:t>
      </w:r>
      <w:r w:rsidR="000E2CA2" w:rsidRPr="0031404A">
        <w:rPr>
          <w:rFonts w:ascii="Times New Roman" w:hAnsi="Times New Roman" w:cs="Times New Roman"/>
          <w:i/>
          <w:iCs/>
        </w:rPr>
        <w:t>without pre-scan normalization</w:t>
      </w:r>
      <w:r w:rsidR="000E2CA2" w:rsidRPr="00B51644">
        <w:rPr>
          <w:rFonts w:ascii="Times New Roman" w:hAnsi="Times New Roman" w:cs="Times New Roman"/>
        </w:rPr>
        <w:t xml:space="preserve">, the marker can be visualized </w:t>
      </w:r>
      <w:r w:rsidR="003822AC">
        <w:rPr>
          <w:rFonts w:ascii="Times New Roman" w:hAnsi="Times New Roman" w:cs="Times New Roman"/>
        </w:rPr>
        <w:t>clearly</w:t>
      </w:r>
      <w:r w:rsidR="002A40D5" w:rsidRPr="00B51644">
        <w:rPr>
          <w:rFonts w:ascii="Times New Roman" w:hAnsi="Times New Roman" w:cs="Times New Roman"/>
        </w:rPr>
        <w:t xml:space="preserve"> right after </w:t>
      </w:r>
      <w:r w:rsidR="003822AC">
        <w:rPr>
          <w:rFonts w:ascii="Times New Roman" w:hAnsi="Times New Roman" w:cs="Times New Roman"/>
        </w:rPr>
        <w:t xml:space="preserve">the </w:t>
      </w:r>
      <w:r w:rsidR="002A40D5" w:rsidRPr="00B51644">
        <w:rPr>
          <w:rFonts w:ascii="Times New Roman" w:hAnsi="Times New Roman" w:cs="Times New Roman"/>
        </w:rPr>
        <w:t>table setting</w:t>
      </w:r>
      <w:r w:rsidR="0062386C" w:rsidRPr="00B51644">
        <w:rPr>
          <w:rFonts w:ascii="Times New Roman" w:hAnsi="Times New Roman" w:cs="Times New Roman"/>
        </w:rPr>
        <w:t xml:space="preserve"> (</w:t>
      </w:r>
      <w:r w:rsidR="0062386C" w:rsidRPr="004077CC">
        <w:rPr>
          <w:rFonts w:ascii="Times New Roman" w:hAnsi="Times New Roman" w:cs="Times New Roman"/>
          <w:b/>
          <w:bCs/>
        </w:rPr>
        <w:t>Figure 10B</w:t>
      </w:r>
      <w:r w:rsidR="0062386C" w:rsidRPr="00B51644">
        <w:rPr>
          <w:rFonts w:ascii="Times New Roman" w:hAnsi="Times New Roman" w:cs="Times New Roman"/>
        </w:rPr>
        <w:t>)</w:t>
      </w:r>
      <w:r w:rsidR="002A40D5" w:rsidRPr="00B51644">
        <w:rPr>
          <w:rFonts w:ascii="Times New Roman" w:hAnsi="Times New Roman" w:cs="Times New Roman"/>
        </w:rPr>
        <w:t xml:space="preserve">. </w:t>
      </w:r>
      <w:r w:rsidR="009E59ED" w:rsidRPr="00B51644">
        <w:rPr>
          <w:rFonts w:ascii="Times New Roman" w:hAnsi="Times New Roman" w:cs="Times New Roman"/>
        </w:rPr>
        <w:t xml:space="preserve">The natural head position is ~20 mm away from </w:t>
      </w:r>
      <w:r w:rsidR="004077CC">
        <w:rPr>
          <w:rFonts w:ascii="Times New Roman" w:hAnsi="Times New Roman" w:cs="Times New Roman"/>
        </w:rPr>
        <w:t xml:space="preserve">the </w:t>
      </w:r>
      <w:r w:rsidR="00CC05E2" w:rsidRPr="00B51644">
        <w:rPr>
          <w:rFonts w:ascii="Times New Roman" w:hAnsi="Times New Roman" w:cs="Times New Roman"/>
        </w:rPr>
        <w:t>64ch coil top</w:t>
      </w:r>
      <w:r w:rsidR="005B4F7C">
        <w:rPr>
          <w:rFonts w:ascii="Times New Roman" w:hAnsi="Times New Roman" w:cs="Times New Roman"/>
        </w:rPr>
        <w:t xml:space="preserve"> end</w:t>
      </w:r>
      <w:r w:rsidR="00CC05E2" w:rsidRPr="00B51644">
        <w:rPr>
          <w:rFonts w:ascii="Times New Roman" w:hAnsi="Times New Roman" w:cs="Times New Roman"/>
        </w:rPr>
        <w:t xml:space="preserve">. </w:t>
      </w:r>
      <w:r w:rsidR="00750944">
        <w:rPr>
          <w:rFonts w:ascii="Times New Roman" w:hAnsi="Times New Roman" w:cs="Times New Roman"/>
        </w:rPr>
        <w:t xml:space="preserve">From this simple setting, the head position inside of the coil can be easily and quickly </w:t>
      </w:r>
      <w:r w:rsidR="00796B56">
        <w:rPr>
          <w:rFonts w:ascii="Times New Roman" w:hAnsi="Times New Roman" w:cs="Times New Roman"/>
        </w:rPr>
        <w:t xml:space="preserve">figured out and if needed, the head can be positioned further into the coil. </w:t>
      </w:r>
      <w:r w:rsidR="00F024B3">
        <w:rPr>
          <w:rFonts w:ascii="Times New Roman" w:hAnsi="Times New Roman" w:cs="Times New Roman"/>
        </w:rPr>
        <w:t>It is noted, h</w:t>
      </w:r>
      <w:r w:rsidR="001E76D7">
        <w:rPr>
          <w:rFonts w:ascii="Times New Roman" w:hAnsi="Times New Roman" w:cs="Times New Roman"/>
        </w:rPr>
        <w:t xml:space="preserve">owever, </w:t>
      </w:r>
      <w:r w:rsidR="00C34766">
        <w:rPr>
          <w:rFonts w:ascii="Times New Roman" w:hAnsi="Times New Roman" w:cs="Times New Roman"/>
        </w:rPr>
        <w:t xml:space="preserve">this post-checking </w:t>
      </w:r>
      <w:r w:rsidR="007C0F88">
        <w:rPr>
          <w:rFonts w:ascii="Times New Roman" w:hAnsi="Times New Roman" w:cs="Times New Roman"/>
        </w:rPr>
        <w:t xml:space="preserve">of head position </w:t>
      </w:r>
      <w:r w:rsidR="00C34766">
        <w:rPr>
          <w:rFonts w:ascii="Times New Roman" w:hAnsi="Times New Roman" w:cs="Times New Roman"/>
        </w:rPr>
        <w:t xml:space="preserve">after the </w:t>
      </w:r>
      <w:r w:rsidR="0083264B">
        <w:rPr>
          <w:rFonts w:ascii="Times New Roman" w:hAnsi="Times New Roman" w:cs="Times New Roman"/>
        </w:rPr>
        <w:t xml:space="preserve">coil </w:t>
      </w:r>
      <w:r w:rsidR="00C34766">
        <w:rPr>
          <w:rFonts w:ascii="Times New Roman" w:hAnsi="Times New Roman" w:cs="Times New Roman"/>
        </w:rPr>
        <w:t xml:space="preserve">setting may not be </w:t>
      </w:r>
      <w:r w:rsidR="0083264B">
        <w:rPr>
          <w:rFonts w:ascii="Times New Roman" w:hAnsi="Times New Roman" w:cs="Times New Roman"/>
        </w:rPr>
        <w:t>practical</w:t>
      </w:r>
      <w:r w:rsidR="00C34766">
        <w:rPr>
          <w:rFonts w:ascii="Times New Roman" w:hAnsi="Times New Roman" w:cs="Times New Roman"/>
        </w:rPr>
        <w:t xml:space="preserve"> because </w:t>
      </w:r>
      <w:r w:rsidR="00164376">
        <w:rPr>
          <w:rFonts w:ascii="Times New Roman" w:hAnsi="Times New Roman" w:cs="Times New Roman"/>
        </w:rPr>
        <w:t>head-setting and imaging need to be repeated with operator’s com</w:t>
      </w:r>
      <w:r w:rsidR="00AB6484">
        <w:rPr>
          <w:rFonts w:ascii="Times New Roman" w:hAnsi="Times New Roman" w:cs="Times New Roman"/>
        </w:rPr>
        <w:t>ing</w:t>
      </w:r>
      <w:r w:rsidR="00164376">
        <w:rPr>
          <w:rFonts w:ascii="Times New Roman" w:hAnsi="Times New Roman" w:cs="Times New Roman"/>
        </w:rPr>
        <w:t xml:space="preserve"> in</w:t>
      </w:r>
      <w:r w:rsidR="0083264B">
        <w:rPr>
          <w:rFonts w:ascii="Times New Roman" w:hAnsi="Times New Roman" w:cs="Times New Roman"/>
        </w:rPr>
        <w:t>/</w:t>
      </w:r>
      <w:r w:rsidR="00164376">
        <w:rPr>
          <w:rFonts w:ascii="Times New Roman" w:hAnsi="Times New Roman" w:cs="Times New Roman"/>
        </w:rPr>
        <w:t>out the scanner room</w:t>
      </w:r>
      <w:r w:rsidR="008B22AD">
        <w:rPr>
          <w:rFonts w:ascii="Times New Roman" w:hAnsi="Times New Roman" w:cs="Times New Roman"/>
        </w:rPr>
        <w:t>, which will make the study longer</w:t>
      </w:r>
      <w:r w:rsidR="00164376">
        <w:rPr>
          <w:rFonts w:ascii="Times New Roman" w:hAnsi="Times New Roman" w:cs="Times New Roman"/>
        </w:rPr>
        <w:t xml:space="preserve">. </w:t>
      </w:r>
    </w:p>
    <w:p w14:paraId="589E9E3B" w14:textId="58291CAB" w:rsidR="00DE3A06" w:rsidRPr="00B51644" w:rsidRDefault="00DE3A06" w:rsidP="00EB01FC">
      <w:pPr>
        <w:spacing w:line="276" w:lineRule="auto"/>
        <w:jc w:val="both"/>
        <w:rPr>
          <w:rFonts w:ascii="Times New Roman" w:hAnsi="Times New Roman" w:cs="Times New Roman"/>
        </w:rPr>
      </w:pPr>
    </w:p>
    <w:p w14:paraId="3C3DA0CA" w14:textId="1E67FCA5" w:rsidR="00DE3A06" w:rsidRPr="00A43111" w:rsidRDefault="00DE3A06" w:rsidP="00A4311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43111">
        <w:rPr>
          <w:rFonts w:ascii="Times New Roman" w:hAnsi="Times New Roman" w:cs="Times New Roman"/>
          <w:b/>
          <w:bCs/>
        </w:rPr>
        <w:t>Thumb</w:t>
      </w:r>
      <w:r w:rsidR="003B21B7" w:rsidRPr="00A43111">
        <w:rPr>
          <w:rFonts w:ascii="Times New Roman" w:hAnsi="Times New Roman" w:cs="Times New Roman"/>
          <w:b/>
          <w:bCs/>
        </w:rPr>
        <w:t xml:space="preserve"> rule </w:t>
      </w:r>
      <w:r w:rsidR="00E6418A">
        <w:rPr>
          <w:rFonts w:ascii="Times New Roman" w:hAnsi="Times New Roman" w:cs="Times New Roman"/>
          <w:b/>
          <w:bCs/>
        </w:rPr>
        <w:t>at</w:t>
      </w:r>
      <w:r w:rsidR="003B21B7" w:rsidRPr="00A43111">
        <w:rPr>
          <w:rFonts w:ascii="Times New Roman" w:hAnsi="Times New Roman" w:cs="Times New Roman"/>
          <w:b/>
          <w:bCs/>
        </w:rPr>
        <w:t xml:space="preserve"> head positioning in</w:t>
      </w:r>
      <w:r w:rsidR="00E6418A">
        <w:rPr>
          <w:rFonts w:ascii="Times New Roman" w:hAnsi="Times New Roman" w:cs="Times New Roman"/>
          <w:b/>
          <w:bCs/>
        </w:rPr>
        <w:t xml:space="preserve"> the </w:t>
      </w:r>
      <w:r w:rsidR="003B21B7" w:rsidRPr="00A43111">
        <w:rPr>
          <w:rFonts w:ascii="Times New Roman" w:hAnsi="Times New Roman" w:cs="Times New Roman"/>
          <w:b/>
          <w:bCs/>
        </w:rPr>
        <w:t>64ch coil</w:t>
      </w:r>
    </w:p>
    <w:p w14:paraId="0605166C" w14:textId="30ACEAAE" w:rsidR="00852189" w:rsidRPr="00B51644" w:rsidRDefault="003B21B7" w:rsidP="009A5146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B51644">
        <w:rPr>
          <w:rFonts w:ascii="Times New Roman" w:hAnsi="Times New Roman" w:cs="Times New Roman"/>
        </w:rPr>
        <w:lastRenderedPageBreak/>
        <w:t xml:space="preserve">First, two thin pads </w:t>
      </w:r>
      <w:r w:rsidR="00694ED4" w:rsidRPr="00B51644">
        <w:rPr>
          <w:rFonts w:ascii="Times New Roman" w:hAnsi="Times New Roman" w:cs="Times New Roman"/>
        </w:rPr>
        <w:t xml:space="preserve">or single pad </w:t>
      </w:r>
      <w:r w:rsidR="00AD6335">
        <w:rPr>
          <w:rFonts w:ascii="Times New Roman" w:hAnsi="Times New Roman" w:cs="Times New Roman"/>
        </w:rPr>
        <w:t xml:space="preserve">with </w:t>
      </w:r>
      <w:r w:rsidR="00AD6335" w:rsidRPr="00B51644">
        <w:rPr>
          <w:rFonts w:ascii="Times New Roman" w:hAnsi="Times New Roman" w:cs="Times New Roman"/>
        </w:rPr>
        <w:t xml:space="preserve">thickness comparable </w:t>
      </w:r>
      <w:r w:rsidR="00694ED4" w:rsidRPr="00B51644">
        <w:rPr>
          <w:rFonts w:ascii="Times New Roman" w:hAnsi="Times New Roman" w:cs="Times New Roman"/>
        </w:rPr>
        <w:t xml:space="preserve">is desirable </w:t>
      </w:r>
      <w:r w:rsidR="00454C3F">
        <w:rPr>
          <w:rFonts w:ascii="Times New Roman" w:hAnsi="Times New Roman" w:cs="Times New Roman"/>
        </w:rPr>
        <w:t xml:space="preserve">for head setting into the 64ch coil at Prisma 3T, </w:t>
      </w:r>
      <w:proofErr w:type="gramStart"/>
      <w:r w:rsidR="00454C3F">
        <w:rPr>
          <w:rFonts w:ascii="Times New Roman" w:hAnsi="Times New Roman" w:cs="Times New Roman"/>
        </w:rPr>
        <w:t xml:space="preserve">as </w:t>
      </w:r>
      <w:r w:rsidR="00694ED4" w:rsidRPr="00B51644">
        <w:rPr>
          <w:rFonts w:ascii="Times New Roman" w:hAnsi="Times New Roman" w:cs="Times New Roman"/>
        </w:rPr>
        <w:t>long as</w:t>
      </w:r>
      <w:proofErr w:type="gramEnd"/>
      <w:r w:rsidR="00694ED4" w:rsidRPr="00B51644">
        <w:rPr>
          <w:rFonts w:ascii="Times New Roman" w:hAnsi="Times New Roman" w:cs="Times New Roman"/>
        </w:rPr>
        <w:t xml:space="preserve"> </w:t>
      </w:r>
      <w:r w:rsidR="00454C3F">
        <w:rPr>
          <w:rFonts w:ascii="Times New Roman" w:hAnsi="Times New Roman" w:cs="Times New Roman"/>
        </w:rPr>
        <w:t xml:space="preserve">a </w:t>
      </w:r>
      <w:r w:rsidR="00694ED4" w:rsidRPr="00B51644">
        <w:rPr>
          <w:rFonts w:ascii="Times New Roman" w:hAnsi="Times New Roman" w:cs="Times New Roman"/>
        </w:rPr>
        <w:t>subject feels comfortable</w:t>
      </w:r>
      <w:r w:rsidR="00E526D6">
        <w:rPr>
          <w:rFonts w:ascii="Times New Roman" w:hAnsi="Times New Roman" w:cs="Times New Roman"/>
        </w:rPr>
        <w:t xml:space="preserve"> without the nose touching to the top </w:t>
      </w:r>
      <w:r w:rsidR="0061661C">
        <w:rPr>
          <w:rFonts w:ascii="Times New Roman" w:hAnsi="Times New Roman" w:cs="Times New Roman"/>
        </w:rPr>
        <w:t xml:space="preserve">coil </w:t>
      </w:r>
      <w:r w:rsidR="00E526D6">
        <w:rPr>
          <w:rFonts w:ascii="Times New Roman" w:hAnsi="Times New Roman" w:cs="Times New Roman"/>
        </w:rPr>
        <w:t>cover</w:t>
      </w:r>
      <w:r w:rsidR="000172CC" w:rsidRPr="00B51644">
        <w:rPr>
          <w:rFonts w:ascii="Times New Roman" w:hAnsi="Times New Roman" w:cs="Times New Roman"/>
        </w:rPr>
        <w:t xml:space="preserve">. Second, </w:t>
      </w:r>
      <w:r w:rsidR="00FF717A">
        <w:rPr>
          <w:rFonts w:ascii="Times New Roman" w:hAnsi="Times New Roman" w:cs="Times New Roman"/>
        </w:rPr>
        <w:t xml:space="preserve">it is suggested that </w:t>
      </w:r>
      <w:r w:rsidR="000172CC" w:rsidRPr="00B51644">
        <w:rPr>
          <w:rFonts w:ascii="Times New Roman" w:hAnsi="Times New Roman" w:cs="Times New Roman"/>
        </w:rPr>
        <w:t xml:space="preserve">the head </w:t>
      </w:r>
      <w:r w:rsidR="00FF717A">
        <w:rPr>
          <w:rFonts w:ascii="Times New Roman" w:hAnsi="Times New Roman" w:cs="Times New Roman"/>
        </w:rPr>
        <w:t xml:space="preserve">is put </w:t>
      </w:r>
      <w:r w:rsidR="000172CC" w:rsidRPr="00B51644">
        <w:rPr>
          <w:rFonts w:ascii="Times New Roman" w:hAnsi="Times New Roman" w:cs="Times New Roman"/>
        </w:rPr>
        <w:t xml:space="preserve">all the way to back to coil </w:t>
      </w:r>
      <w:r w:rsidR="00D44BCE">
        <w:rPr>
          <w:rFonts w:ascii="Times New Roman" w:hAnsi="Times New Roman" w:cs="Times New Roman"/>
        </w:rPr>
        <w:t>top end,</w:t>
      </w:r>
      <w:r w:rsidR="00812757" w:rsidRPr="00B51644">
        <w:rPr>
          <w:rFonts w:ascii="Times New Roman" w:hAnsi="Times New Roman" w:cs="Times New Roman"/>
        </w:rPr>
        <w:t xml:space="preserve"> </w:t>
      </w:r>
      <w:proofErr w:type="gramStart"/>
      <w:r w:rsidR="00481AA7" w:rsidRPr="00B51644">
        <w:rPr>
          <w:rFonts w:ascii="Times New Roman" w:hAnsi="Times New Roman" w:cs="Times New Roman"/>
        </w:rPr>
        <w:t>as long as</w:t>
      </w:r>
      <w:proofErr w:type="gramEnd"/>
      <w:r w:rsidR="00812757" w:rsidRPr="00B51644">
        <w:rPr>
          <w:rFonts w:ascii="Times New Roman" w:hAnsi="Times New Roman" w:cs="Times New Roman"/>
        </w:rPr>
        <w:t xml:space="preserve"> </w:t>
      </w:r>
      <w:r w:rsidR="00481AA7" w:rsidRPr="00B51644">
        <w:rPr>
          <w:rFonts w:ascii="Times New Roman" w:hAnsi="Times New Roman" w:cs="Times New Roman"/>
        </w:rPr>
        <w:t xml:space="preserve">a </w:t>
      </w:r>
      <w:r w:rsidR="00812757" w:rsidRPr="00B51644">
        <w:rPr>
          <w:rFonts w:ascii="Times New Roman" w:hAnsi="Times New Roman" w:cs="Times New Roman"/>
        </w:rPr>
        <w:t xml:space="preserve">subject is comfortable. </w:t>
      </w:r>
      <w:r w:rsidR="00D53C48">
        <w:rPr>
          <w:rFonts w:ascii="Times New Roman" w:hAnsi="Times New Roman" w:cs="Times New Roman"/>
        </w:rPr>
        <w:t>It is noted that the higher head position with thicker pad</w:t>
      </w:r>
      <w:r w:rsidR="00336A35">
        <w:rPr>
          <w:rFonts w:ascii="Times New Roman" w:hAnsi="Times New Roman" w:cs="Times New Roman"/>
        </w:rPr>
        <w:t xml:space="preserve"> could make the neck </w:t>
      </w:r>
      <w:r w:rsidR="0008495C">
        <w:rPr>
          <w:rFonts w:ascii="Times New Roman" w:hAnsi="Times New Roman" w:cs="Times New Roman"/>
        </w:rPr>
        <w:t xml:space="preserve">a little </w:t>
      </w:r>
      <w:r w:rsidR="00336A35">
        <w:rPr>
          <w:rFonts w:ascii="Times New Roman" w:hAnsi="Times New Roman" w:cs="Times New Roman"/>
        </w:rPr>
        <w:t>straight, which makes the subject feel uncomfortable</w:t>
      </w:r>
      <w:r w:rsidR="00291341">
        <w:rPr>
          <w:rFonts w:ascii="Times New Roman" w:hAnsi="Times New Roman" w:cs="Times New Roman"/>
        </w:rPr>
        <w:t xml:space="preserve"> – with a little neck bend back makes feel better</w:t>
      </w:r>
      <w:r w:rsidR="0050441D">
        <w:rPr>
          <w:rFonts w:ascii="Times New Roman" w:hAnsi="Times New Roman" w:cs="Times New Roman"/>
        </w:rPr>
        <w:t>, that is, natural neck angle</w:t>
      </w:r>
      <w:r w:rsidR="00336A35">
        <w:rPr>
          <w:rFonts w:ascii="Times New Roman" w:hAnsi="Times New Roman" w:cs="Times New Roman"/>
        </w:rPr>
        <w:t xml:space="preserve">. </w:t>
      </w:r>
      <w:r w:rsidR="00D903CC">
        <w:rPr>
          <w:rFonts w:ascii="Times New Roman" w:hAnsi="Times New Roman" w:cs="Times New Roman"/>
        </w:rPr>
        <w:t xml:space="preserve">In this case, one idea could </w:t>
      </w:r>
      <w:r w:rsidR="00F72ED3">
        <w:rPr>
          <w:rFonts w:ascii="Times New Roman" w:hAnsi="Times New Roman" w:cs="Times New Roman"/>
        </w:rPr>
        <w:t xml:space="preserve">be making the body position higher using, for example, adding thin </w:t>
      </w:r>
      <w:r w:rsidR="004D6EE0" w:rsidRPr="00B51644">
        <w:rPr>
          <w:rFonts w:ascii="Times New Roman" w:hAnsi="Times New Roman" w:cs="Times New Roman"/>
        </w:rPr>
        <w:t xml:space="preserve">mattress </w:t>
      </w:r>
      <w:r w:rsidR="00F72ED3">
        <w:rPr>
          <w:rFonts w:ascii="Times New Roman" w:hAnsi="Times New Roman" w:cs="Times New Roman"/>
        </w:rPr>
        <w:t xml:space="preserve">to the subject back. </w:t>
      </w:r>
      <w:r w:rsidR="00852189" w:rsidRPr="00B51644">
        <w:rPr>
          <w:rFonts w:ascii="Times New Roman" w:hAnsi="Times New Roman" w:cs="Times New Roman"/>
        </w:rPr>
        <w:t xml:space="preserve">Lower head position with a thin pad, </w:t>
      </w:r>
      <w:r w:rsidR="004D6EE0">
        <w:rPr>
          <w:rFonts w:ascii="Times New Roman" w:hAnsi="Times New Roman" w:cs="Times New Roman"/>
        </w:rPr>
        <w:t xml:space="preserve">a </w:t>
      </w:r>
      <w:r w:rsidR="00852189" w:rsidRPr="00B51644">
        <w:rPr>
          <w:rFonts w:ascii="Times New Roman" w:hAnsi="Times New Roman" w:cs="Times New Roman"/>
        </w:rPr>
        <w:t xml:space="preserve">subject can’t push the head to further into coil. </w:t>
      </w:r>
      <w:r w:rsidR="00301F5A" w:rsidRPr="00B51644">
        <w:rPr>
          <w:rFonts w:ascii="Times New Roman" w:hAnsi="Times New Roman" w:cs="Times New Roman"/>
        </w:rPr>
        <w:t xml:space="preserve">To help subject push the head deep to the coil end, the head position needs to be higher than that made by single thin pad. </w:t>
      </w:r>
    </w:p>
    <w:p w14:paraId="37A4AAC7" w14:textId="1B49D2CE" w:rsidR="004046F3" w:rsidRDefault="00E4333A" w:rsidP="009A5146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conclusion, s</w:t>
      </w:r>
      <w:r w:rsidR="004046F3" w:rsidRPr="00B51644">
        <w:rPr>
          <w:rFonts w:ascii="Times New Roman" w:hAnsi="Times New Roman" w:cs="Times New Roman"/>
        </w:rPr>
        <w:t xml:space="preserve">et two thin pads to put head a little high, and add thin table mattress </w:t>
      </w:r>
      <w:r w:rsidR="00B41ACF" w:rsidRPr="00B51644">
        <w:rPr>
          <w:rFonts w:ascii="Times New Roman" w:hAnsi="Times New Roman" w:cs="Times New Roman"/>
        </w:rPr>
        <w:t>to give more comfortable neck angle</w:t>
      </w:r>
      <w:r w:rsidR="0011260A">
        <w:rPr>
          <w:rFonts w:ascii="Times New Roman" w:hAnsi="Times New Roman" w:cs="Times New Roman"/>
        </w:rPr>
        <w:t>d position</w:t>
      </w:r>
      <w:r w:rsidR="00FB310F">
        <w:rPr>
          <w:rFonts w:ascii="Times New Roman" w:hAnsi="Times New Roman" w:cs="Times New Roman"/>
        </w:rPr>
        <w:t>,</w:t>
      </w:r>
      <w:r w:rsidR="00B41ACF" w:rsidRPr="00B51644">
        <w:rPr>
          <w:rFonts w:ascii="Times New Roman" w:hAnsi="Times New Roman" w:cs="Times New Roman"/>
        </w:rPr>
        <w:t xml:space="preserve"> if with two thin pads.</w:t>
      </w:r>
    </w:p>
    <w:p w14:paraId="31DF0AB6" w14:textId="54AAC614" w:rsidR="007900B3" w:rsidRDefault="007900B3" w:rsidP="009A5146">
      <w:pPr>
        <w:spacing w:line="276" w:lineRule="auto"/>
        <w:jc w:val="both"/>
        <w:rPr>
          <w:rFonts w:ascii="Times New Roman" w:hAnsi="Times New Roman" w:cs="Times New Roman"/>
        </w:rPr>
      </w:pPr>
    </w:p>
    <w:p w14:paraId="367DBE90" w14:textId="7FC37DD2" w:rsidR="007900B3" w:rsidRPr="007900B3" w:rsidRDefault="007900B3" w:rsidP="009A5146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7900B3">
        <w:rPr>
          <w:rFonts w:ascii="Times New Roman" w:hAnsi="Times New Roman" w:cs="Times New Roman"/>
          <w:b/>
          <w:bCs/>
        </w:rPr>
        <w:t>Experien</w:t>
      </w:r>
      <w:r>
        <w:rPr>
          <w:rFonts w:ascii="Times New Roman" w:hAnsi="Times New Roman" w:cs="Times New Roman"/>
          <w:b/>
          <w:bCs/>
        </w:rPr>
        <w:t>c</w:t>
      </w:r>
      <w:r w:rsidRPr="007900B3">
        <w:rPr>
          <w:rFonts w:ascii="Times New Roman" w:hAnsi="Times New Roman" w:cs="Times New Roman"/>
          <w:b/>
          <w:bCs/>
        </w:rPr>
        <w:t>es</w:t>
      </w:r>
    </w:p>
    <w:p w14:paraId="32AA3456" w14:textId="336B20AD" w:rsidR="007E3FA1" w:rsidRPr="007E3FA1" w:rsidRDefault="00075CF6" w:rsidP="00870089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AC</w:t>
      </w:r>
      <w:r w:rsidR="00781AEA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7E3FA1" w:rsidRPr="007E3FA1">
        <w:rPr>
          <w:rFonts w:ascii="Times New Roman" w:eastAsia="Times New Roman" w:hAnsi="Times New Roman" w:cs="Times New Roman"/>
          <w:color w:val="000000"/>
        </w:rPr>
        <w:t>The majority of</w:t>
      </w:r>
      <w:proofErr w:type="gramEnd"/>
      <w:r w:rsidR="007E3FA1" w:rsidRPr="007E3FA1">
        <w:rPr>
          <w:rFonts w:ascii="Times New Roman" w:eastAsia="Times New Roman" w:hAnsi="Times New Roman" w:cs="Times New Roman"/>
          <w:color w:val="000000"/>
        </w:rPr>
        <w:t xml:space="preserve"> subjects are positioned as far as we can into the head coil.  The ones that are not positioned as far normally have a reason.  They have neck or back issues, their head is larger than average, or they have a short neck.  These subjects would not benefit from an image analysis verifying what we already know; that they are low in the coil because we placed them low in the coil.</w:t>
      </w:r>
      <w:r w:rsidR="00657683">
        <w:rPr>
          <w:rFonts w:ascii="Times New Roman" w:eastAsia="Times New Roman" w:hAnsi="Times New Roman" w:cs="Times New Roman"/>
          <w:color w:val="000000"/>
        </w:rPr>
        <w:t xml:space="preserve"> </w:t>
      </w:r>
      <w:r w:rsidR="007E3FA1" w:rsidRPr="007E3FA1">
        <w:rPr>
          <w:rFonts w:ascii="Times New Roman" w:eastAsia="Times New Roman" w:hAnsi="Times New Roman" w:cs="Times New Roman"/>
          <w:color w:val="000000"/>
        </w:rPr>
        <w:t>For pediatric cases or subjects that have smaller than average heads, we can certainly adopt a 2 head pad solution. I think being aware of the issue and highlighting it to technologists and lab users should be sufficient to fix this problem.</w:t>
      </w:r>
    </w:p>
    <w:p w14:paraId="46A69BB0" w14:textId="77777777" w:rsidR="007E3FA1" w:rsidRPr="007E3FA1" w:rsidRDefault="007E3FA1" w:rsidP="00AB648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</w:p>
    <w:sectPr w:rsidR="007E3FA1" w:rsidRPr="007E3FA1" w:rsidSect="0090338A">
      <w:footerReference w:type="even" r:id="rId18"/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72F72" w14:textId="77777777" w:rsidR="00121FC5" w:rsidRDefault="00121FC5" w:rsidP="00F73275">
      <w:r>
        <w:separator/>
      </w:r>
    </w:p>
  </w:endnote>
  <w:endnote w:type="continuationSeparator" w:id="0">
    <w:p w14:paraId="5C956E79" w14:textId="77777777" w:rsidR="00121FC5" w:rsidRDefault="00121FC5" w:rsidP="00F7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90258030"/>
      <w:docPartObj>
        <w:docPartGallery w:val="Page Numbers (Bottom of Page)"/>
        <w:docPartUnique/>
      </w:docPartObj>
    </w:sdtPr>
    <w:sdtContent>
      <w:p w14:paraId="41BA0695" w14:textId="1B9FA535" w:rsidR="00143B49" w:rsidRDefault="00143B49" w:rsidP="00B90B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40E5BB" w14:textId="77777777" w:rsidR="00143B49" w:rsidRDefault="00143B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44884495"/>
      <w:docPartObj>
        <w:docPartGallery w:val="Page Numbers (Bottom of Page)"/>
        <w:docPartUnique/>
      </w:docPartObj>
    </w:sdtPr>
    <w:sdtContent>
      <w:p w14:paraId="620CCA1B" w14:textId="146AEBB3" w:rsidR="00143B49" w:rsidRDefault="00143B49" w:rsidP="00B90B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777693" w14:textId="77777777" w:rsidR="00143B49" w:rsidRDefault="00143B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2F0F" w14:textId="77777777" w:rsidR="00121FC5" w:rsidRDefault="00121FC5" w:rsidP="00F73275">
      <w:r>
        <w:separator/>
      </w:r>
    </w:p>
  </w:footnote>
  <w:footnote w:type="continuationSeparator" w:id="0">
    <w:p w14:paraId="4BAB7380" w14:textId="77777777" w:rsidR="00121FC5" w:rsidRDefault="00121FC5" w:rsidP="00F73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E18B1"/>
    <w:multiLevelType w:val="hybridMultilevel"/>
    <w:tmpl w:val="0EF2A3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681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E57"/>
    <w:rsid w:val="0000021E"/>
    <w:rsid w:val="00002761"/>
    <w:rsid w:val="0000348A"/>
    <w:rsid w:val="00003F92"/>
    <w:rsid w:val="00004659"/>
    <w:rsid w:val="00012325"/>
    <w:rsid w:val="000172CC"/>
    <w:rsid w:val="0004361A"/>
    <w:rsid w:val="00044623"/>
    <w:rsid w:val="0005118B"/>
    <w:rsid w:val="00053333"/>
    <w:rsid w:val="00054683"/>
    <w:rsid w:val="00055611"/>
    <w:rsid w:val="000573BF"/>
    <w:rsid w:val="000600E8"/>
    <w:rsid w:val="00063E64"/>
    <w:rsid w:val="000667D9"/>
    <w:rsid w:val="000739A0"/>
    <w:rsid w:val="00075CF6"/>
    <w:rsid w:val="000816FF"/>
    <w:rsid w:val="000836AE"/>
    <w:rsid w:val="0008495C"/>
    <w:rsid w:val="0008680E"/>
    <w:rsid w:val="00086F7C"/>
    <w:rsid w:val="00092CAF"/>
    <w:rsid w:val="00096620"/>
    <w:rsid w:val="000A3B9D"/>
    <w:rsid w:val="000A5E42"/>
    <w:rsid w:val="000A7E8E"/>
    <w:rsid w:val="000B586C"/>
    <w:rsid w:val="000C2041"/>
    <w:rsid w:val="000C574B"/>
    <w:rsid w:val="000D4082"/>
    <w:rsid w:val="000D7407"/>
    <w:rsid w:val="000E2CA2"/>
    <w:rsid w:val="000E51F0"/>
    <w:rsid w:val="000F1A28"/>
    <w:rsid w:val="000F6B68"/>
    <w:rsid w:val="000F735C"/>
    <w:rsid w:val="0010152A"/>
    <w:rsid w:val="0011236A"/>
    <w:rsid w:val="0011260A"/>
    <w:rsid w:val="001130CF"/>
    <w:rsid w:val="0011740D"/>
    <w:rsid w:val="0012027E"/>
    <w:rsid w:val="00121FC5"/>
    <w:rsid w:val="00124632"/>
    <w:rsid w:val="00130C0F"/>
    <w:rsid w:val="001315E6"/>
    <w:rsid w:val="00131738"/>
    <w:rsid w:val="001378DB"/>
    <w:rsid w:val="00140221"/>
    <w:rsid w:val="00143B49"/>
    <w:rsid w:val="00144A8A"/>
    <w:rsid w:val="00145BF7"/>
    <w:rsid w:val="00145C55"/>
    <w:rsid w:val="00151D10"/>
    <w:rsid w:val="0015452B"/>
    <w:rsid w:val="0016120D"/>
    <w:rsid w:val="00162C4B"/>
    <w:rsid w:val="00164376"/>
    <w:rsid w:val="00172372"/>
    <w:rsid w:val="00181E55"/>
    <w:rsid w:val="0018569E"/>
    <w:rsid w:val="001858F8"/>
    <w:rsid w:val="00185902"/>
    <w:rsid w:val="00193B36"/>
    <w:rsid w:val="00194D0D"/>
    <w:rsid w:val="0019691C"/>
    <w:rsid w:val="001A1A44"/>
    <w:rsid w:val="001A1C65"/>
    <w:rsid w:val="001A65D6"/>
    <w:rsid w:val="001A7C64"/>
    <w:rsid w:val="001B2716"/>
    <w:rsid w:val="001B3180"/>
    <w:rsid w:val="001B33BA"/>
    <w:rsid w:val="001B5C72"/>
    <w:rsid w:val="001C03E8"/>
    <w:rsid w:val="001C3331"/>
    <w:rsid w:val="001C615D"/>
    <w:rsid w:val="001C6A79"/>
    <w:rsid w:val="001C7DDB"/>
    <w:rsid w:val="001D36F5"/>
    <w:rsid w:val="001E1B2A"/>
    <w:rsid w:val="001E470B"/>
    <w:rsid w:val="001E4B8E"/>
    <w:rsid w:val="001E6168"/>
    <w:rsid w:val="001E76D7"/>
    <w:rsid w:val="001F3D4F"/>
    <w:rsid w:val="001F44F0"/>
    <w:rsid w:val="0020476B"/>
    <w:rsid w:val="00210482"/>
    <w:rsid w:val="00212EA9"/>
    <w:rsid w:val="00213218"/>
    <w:rsid w:val="002213F8"/>
    <w:rsid w:val="00237891"/>
    <w:rsid w:val="00243699"/>
    <w:rsid w:val="0025154A"/>
    <w:rsid w:val="0025453A"/>
    <w:rsid w:val="002574E8"/>
    <w:rsid w:val="00262583"/>
    <w:rsid w:val="00275D84"/>
    <w:rsid w:val="0027600B"/>
    <w:rsid w:val="00280E91"/>
    <w:rsid w:val="00291341"/>
    <w:rsid w:val="00291A14"/>
    <w:rsid w:val="002948F8"/>
    <w:rsid w:val="002A40D5"/>
    <w:rsid w:val="002B16B3"/>
    <w:rsid w:val="002B18EA"/>
    <w:rsid w:val="002B1A80"/>
    <w:rsid w:val="002B77F6"/>
    <w:rsid w:val="002C1EA1"/>
    <w:rsid w:val="002C23E6"/>
    <w:rsid w:val="002C2E17"/>
    <w:rsid w:val="002C65D0"/>
    <w:rsid w:val="002E00C7"/>
    <w:rsid w:val="002E4C77"/>
    <w:rsid w:val="002E5A82"/>
    <w:rsid w:val="002F27B2"/>
    <w:rsid w:val="002F29CB"/>
    <w:rsid w:val="00301F5A"/>
    <w:rsid w:val="0031404A"/>
    <w:rsid w:val="00320C15"/>
    <w:rsid w:val="00336A35"/>
    <w:rsid w:val="003421F7"/>
    <w:rsid w:val="003561FD"/>
    <w:rsid w:val="00361E57"/>
    <w:rsid w:val="00365732"/>
    <w:rsid w:val="00366E2F"/>
    <w:rsid w:val="00376737"/>
    <w:rsid w:val="00376B0B"/>
    <w:rsid w:val="0038151D"/>
    <w:rsid w:val="003822AC"/>
    <w:rsid w:val="00385BFA"/>
    <w:rsid w:val="00393169"/>
    <w:rsid w:val="00395C67"/>
    <w:rsid w:val="003967C1"/>
    <w:rsid w:val="003A52A1"/>
    <w:rsid w:val="003B21B7"/>
    <w:rsid w:val="003B47A1"/>
    <w:rsid w:val="003B67C0"/>
    <w:rsid w:val="003B6BFE"/>
    <w:rsid w:val="003C0C8C"/>
    <w:rsid w:val="003C1946"/>
    <w:rsid w:val="003C2936"/>
    <w:rsid w:val="003C410C"/>
    <w:rsid w:val="003D1490"/>
    <w:rsid w:val="003D2A58"/>
    <w:rsid w:val="003D38B7"/>
    <w:rsid w:val="003D65BE"/>
    <w:rsid w:val="003D7A16"/>
    <w:rsid w:val="003E57C8"/>
    <w:rsid w:val="003E58C0"/>
    <w:rsid w:val="004046F3"/>
    <w:rsid w:val="004056B5"/>
    <w:rsid w:val="004064E2"/>
    <w:rsid w:val="004077CC"/>
    <w:rsid w:val="004156F9"/>
    <w:rsid w:val="004165D6"/>
    <w:rsid w:val="00427BCB"/>
    <w:rsid w:val="00432E0F"/>
    <w:rsid w:val="004335C6"/>
    <w:rsid w:val="004335D3"/>
    <w:rsid w:val="00441281"/>
    <w:rsid w:val="00443F12"/>
    <w:rsid w:val="0045434A"/>
    <w:rsid w:val="00454C3F"/>
    <w:rsid w:val="00456337"/>
    <w:rsid w:val="00466C92"/>
    <w:rsid w:val="00466E38"/>
    <w:rsid w:val="00474553"/>
    <w:rsid w:val="00480D34"/>
    <w:rsid w:val="00481AA7"/>
    <w:rsid w:val="004865AF"/>
    <w:rsid w:val="00495EAF"/>
    <w:rsid w:val="0049686A"/>
    <w:rsid w:val="0049735F"/>
    <w:rsid w:val="004A2021"/>
    <w:rsid w:val="004B0953"/>
    <w:rsid w:val="004B18E1"/>
    <w:rsid w:val="004B6C60"/>
    <w:rsid w:val="004C3613"/>
    <w:rsid w:val="004C4B82"/>
    <w:rsid w:val="004C6541"/>
    <w:rsid w:val="004C71FF"/>
    <w:rsid w:val="004D6EE0"/>
    <w:rsid w:val="004E0752"/>
    <w:rsid w:val="004E1B95"/>
    <w:rsid w:val="004E33CF"/>
    <w:rsid w:val="004E35BB"/>
    <w:rsid w:val="004E66D6"/>
    <w:rsid w:val="004E7E9E"/>
    <w:rsid w:val="004F05DE"/>
    <w:rsid w:val="004F0C43"/>
    <w:rsid w:val="004F3448"/>
    <w:rsid w:val="004F7292"/>
    <w:rsid w:val="0050010B"/>
    <w:rsid w:val="005004DB"/>
    <w:rsid w:val="00503ED6"/>
    <w:rsid w:val="0050441D"/>
    <w:rsid w:val="00511BD2"/>
    <w:rsid w:val="0051460C"/>
    <w:rsid w:val="0051635E"/>
    <w:rsid w:val="00524285"/>
    <w:rsid w:val="00536250"/>
    <w:rsid w:val="005461E8"/>
    <w:rsid w:val="005516A6"/>
    <w:rsid w:val="0056529E"/>
    <w:rsid w:val="005662F7"/>
    <w:rsid w:val="00566875"/>
    <w:rsid w:val="00570BE7"/>
    <w:rsid w:val="00575B8A"/>
    <w:rsid w:val="00575EA4"/>
    <w:rsid w:val="005761BF"/>
    <w:rsid w:val="00587B99"/>
    <w:rsid w:val="0059052F"/>
    <w:rsid w:val="005916EF"/>
    <w:rsid w:val="005960E1"/>
    <w:rsid w:val="00596ABF"/>
    <w:rsid w:val="00597CA8"/>
    <w:rsid w:val="005A6583"/>
    <w:rsid w:val="005B012B"/>
    <w:rsid w:val="005B4F7C"/>
    <w:rsid w:val="005C715B"/>
    <w:rsid w:val="005D1D25"/>
    <w:rsid w:val="005D1F35"/>
    <w:rsid w:val="005D5D03"/>
    <w:rsid w:val="005D7297"/>
    <w:rsid w:val="005E1476"/>
    <w:rsid w:val="006005DF"/>
    <w:rsid w:val="006017FA"/>
    <w:rsid w:val="0061217B"/>
    <w:rsid w:val="00613A6B"/>
    <w:rsid w:val="0061661C"/>
    <w:rsid w:val="006170DB"/>
    <w:rsid w:val="00620A71"/>
    <w:rsid w:val="00620BA7"/>
    <w:rsid w:val="0062386C"/>
    <w:rsid w:val="00623E47"/>
    <w:rsid w:val="00627A53"/>
    <w:rsid w:val="006311E3"/>
    <w:rsid w:val="00631E47"/>
    <w:rsid w:val="00644A87"/>
    <w:rsid w:val="00652E10"/>
    <w:rsid w:val="00656059"/>
    <w:rsid w:val="00657683"/>
    <w:rsid w:val="00660C25"/>
    <w:rsid w:val="00661FA7"/>
    <w:rsid w:val="0066259E"/>
    <w:rsid w:val="006650E9"/>
    <w:rsid w:val="0066614B"/>
    <w:rsid w:val="00671E0C"/>
    <w:rsid w:val="006730BC"/>
    <w:rsid w:val="006751EF"/>
    <w:rsid w:val="00675397"/>
    <w:rsid w:val="00683AB7"/>
    <w:rsid w:val="00683EC3"/>
    <w:rsid w:val="00686740"/>
    <w:rsid w:val="00687A86"/>
    <w:rsid w:val="00694ED4"/>
    <w:rsid w:val="0069792A"/>
    <w:rsid w:val="00697F3A"/>
    <w:rsid w:val="006A0D9C"/>
    <w:rsid w:val="006A6E00"/>
    <w:rsid w:val="006C1BDF"/>
    <w:rsid w:val="006C56A2"/>
    <w:rsid w:val="006C5D5D"/>
    <w:rsid w:val="006D42A0"/>
    <w:rsid w:val="006E070A"/>
    <w:rsid w:val="006E3AB2"/>
    <w:rsid w:val="006F3107"/>
    <w:rsid w:val="006F37A7"/>
    <w:rsid w:val="006F65AE"/>
    <w:rsid w:val="007163F9"/>
    <w:rsid w:val="007203EF"/>
    <w:rsid w:val="007223F6"/>
    <w:rsid w:val="00727963"/>
    <w:rsid w:val="007313D7"/>
    <w:rsid w:val="00732490"/>
    <w:rsid w:val="0074165E"/>
    <w:rsid w:val="00743B26"/>
    <w:rsid w:val="00743FA3"/>
    <w:rsid w:val="00750944"/>
    <w:rsid w:val="00751156"/>
    <w:rsid w:val="00751FE4"/>
    <w:rsid w:val="00753736"/>
    <w:rsid w:val="00755D28"/>
    <w:rsid w:val="00762EC3"/>
    <w:rsid w:val="00763F7C"/>
    <w:rsid w:val="007679D9"/>
    <w:rsid w:val="00781AEA"/>
    <w:rsid w:val="007900B3"/>
    <w:rsid w:val="00792ADE"/>
    <w:rsid w:val="007961BF"/>
    <w:rsid w:val="007968C7"/>
    <w:rsid w:val="00796B56"/>
    <w:rsid w:val="007973AC"/>
    <w:rsid w:val="007A1E43"/>
    <w:rsid w:val="007B3DE2"/>
    <w:rsid w:val="007C0F88"/>
    <w:rsid w:val="007C582B"/>
    <w:rsid w:val="007D095C"/>
    <w:rsid w:val="007D7CA8"/>
    <w:rsid w:val="007E1262"/>
    <w:rsid w:val="007E3274"/>
    <w:rsid w:val="007E3FA1"/>
    <w:rsid w:val="007F0348"/>
    <w:rsid w:val="007F67E0"/>
    <w:rsid w:val="007F7F98"/>
    <w:rsid w:val="008001A1"/>
    <w:rsid w:val="008037E0"/>
    <w:rsid w:val="008056D8"/>
    <w:rsid w:val="00812757"/>
    <w:rsid w:val="00824023"/>
    <w:rsid w:val="00831D11"/>
    <w:rsid w:val="0083264B"/>
    <w:rsid w:val="00832B0E"/>
    <w:rsid w:val="00834494"/>
    <w:rsid w:val="0083491A"/>
    <w:rsid w:val="00836486"/>
    <w:rsid w:val="00842C21"/>
    <w:rsid w:val="008517C6"/>
    <w:rsid w:val="00852189"/>
    <w:rsid w:val="00853C45"/>
    <w:rsid w:val="00856707"/>
    <w:rsid w:val="00861854"/>
    <w:rsid w:val="00865164"/>
    <w:rsid w:val="00865A9F"/>
    <w:rsid w:val="00870089"/>
    <w:rsid w:val="00877C58"/>
    <w:rsid w:val="008821AD"/>
    <w:rsid w:val="008926E0"/>
    <w:rsid w:val="00892788"/>
    <w:rsid w:val="00895D4B"/>
    <w:rsid w:val="008A26DC"/>
    <w:rsid w:val="008A2875"/>
    <w:rsid w:val="008A3043"/>
    <w:rsid w:val="008A4BF4"/>
    <w:rsid w:val="008A6423"/>
    <w:rsid w:val="008A6AEA"/>
    <w:rsid w:val="008B22AD"/>
    <w:rsid w:val="008C257D"/>
    <w:rsid w:val="008D5538"/>
    <w:rsid w:val="008E25F8"/>
    <w:rsid w:val="008E3FBA"/>
    <w:rsid w:val="008E4951"/>
    <w:rsid w:val="008E6885"/>
    <w:rsid w:val="008F19CF"/>
    <w:rsid w:val="008F1C08"/>
    <w:rsid w:val="008F3362"/>
    <w:rsid w:val="009005A3"/>
    <w:rsid w:val="009020CC"/>
    <w:rsid w:val="00902C1D"/>
    <w:rsid w:val="00902EC4"/>
    <w:rsid w:val="0090338A"/>
    <w:rsid w:val="009055DF"/>
    <w:rsid w:val="009124F4"/>
    <w:rsid w:val="00913AE4"/>
    <w:rsid w:val="00915976"/>
    <w:rsid w:val="00926C7F"/>
    <w:rsid w:val="00934FC2"/>
    <w:rsid w:val="00936223"/>
    <w:rsid w:val="00936626"/>
    <w:rsid w:val="009459F4"/>
    <w:rsid w:val="009473D5"/>
    <w:rsid w:val="00947A43"/>
    <w:rsid w:val="00950536"/>
    <w:rsid w:val="00950A03"/>
    <w:rsid w:val="009520E5"/>
    <w:rsid w:val="00957B58"/>
    <w:rsid w:val="00963C14"/>
    <w:rsid w:val="00966820"/>
    <w:rsid w:val="0097694D"/>
    <w:rsid w:val="00982E53"/>
    <w:rsid w:val="00983F78"/>
    <w:rsid w:val="00984249"/>
    <w:rsid w:val="00985A7A"/>
    <w:rsid w:val="00987CEC"/>
    <w:rsid w:val="00991A72"/>
    <w:rsid w:val="00996752"/>
    <w:rsid w:val="00996DFB"/>
    <w:rsid w:val="00996F41"/>
    <w:rsid w:val="009A5146"/>
    <w:rsid w:val="009A5248"/>
    <w:rsid w:val="009B2B78"/>
    <w:rsid w:val="009B2EBD"/>
    <w:rsid w:val="009B7550"/>
    <w:rsid w:val="009B7C60"/>
    <w:rsid w:val="009C20B6"/>
    <w:rsid w:val="009C5592"/>
    <w:rsid w:val="009C6422"/>
    <w:rsid w:val="009D070C"/>
    <w:rsid w:val="009D4D74"/>
    <w:rsid w:val="009D5C72"/>
    <w:rsid w:val="009E5382"/>
    <w:rsid w:val="009E59ED"/>
    <w:rsid w:val="009E5DB7"/>
    <w:rsid w:val="009E77F7"/>
    <w:rsid w:val="009F032D"/>
    <w:rsid w:val="00A012F2"/>
    <w:rsid w:val="00A164E0"/>
    <w:rsid w:val="00A24F0C"/>
    <w:rsid w:val="00A341B2"/>
    <w:rsid w:val="00A378FC"/>
    <w:rsid w:val="00A43111"/>
    <w:rsid w:val="00A439F5"/>
    <w:rsid w:val="00A45489"/>
    <w:rsid w:val="00A51EC9"/>
    <w:rsid w:val="00A538BC"/>
    <w:rsid w:val="00A57ECF"/>
    <w:rsid w:val="00A616CB"/>
    <w:rsid w:val="00A67D54"/>
    <w:rsid w:val="00A71292"/>
    <w:rsid w:val="00A742E6"/>
    <w:rsid w:val="00A77018"/>
    <w:rsid w:val="00A774E6"/>
    <w:rsid w:val="00A8098B"/>
    <w:rsid w:val="00A809F7"/>
    <w:rsid w:val="00A80F08"/>
    <w:rsid w:val="00A82AA2"/>
    <w:rsid w:val="00A93351"/>
    <w:rsid w:val="00A94733"/>
    <w:rsid w:val="00A95ED5"/>
    <w:rsid w:val="00AB6484"/>
    <w:rsid w:val="00AC002D"/>
    <w:rsid w:val="00AD4A08"/>
    <w:rsid w:val="00AD5BB8"/>
    <w:rsid w:val="00AD5D22"/>
    <w:rsid w:val="00AD6335"/>
    <w:rsid w:val="00AD733E"/>
    <w:rsid w:val="00AE13E1"/>
    <w:rsid w:val="00AE6525"/>
    <w:rsid w:val="00AF68E0"/>
    <w:rsid w:val="00B06270"/>
    <w:rsid w:val="00B17D12"/>
    <w:rsid w:val="00B24D4F"/>
    <w:rsid w:val="00B27DF4"/>
    <w:rsid w:val="00B32547"/>
    <w:rsid w:val="00B36103"/>
    <w:rsid w:val="00B41ACF"/>
    <w:rsid w:val="00B42042"/>
    <w:rsid w:val="00B4426B"/>
    <w:rsid w:val="00B46460"/>
    <w:rsid w:val="00B47D65"/>
    <w:rsid w:val="00B51644"/>
    <w:rsid w:val="00B66379"/>
    <w:rsid w:val="00B74280"/>
    <w:rsid w:val="00B82EE1"/>
    <w:rsid w:val="00B853EE"/>
    <w:rsid w:val="00B86182"/>
    <w:rsid w:val="00B90D25"/>
    <w:rsid w:val="00B95CA6"/>
    <w:rsid w:val="00B963AF"/>
    <w:rsid w:val="00B97737"/>
    <w:rsid w:val="00B97901"/>
    <w:rsid w:val="00BA1A71"/>
    <w:rsid w:val="00BB2BD6"/>
    <w:rsid w:val="00BB5E09"/>
    <w:rsid w:val="00BB7E68"/>
    <w:rsid w:val="00BC3FEB"/>
    <w:rsid w:val="00BC6090"/>
    <w:rsid w:val="00BC6F64"/>
    <w:rsid w:val="00BD1BAE"/>
    <w:rsid w:val="00BD43D2"/>
    <w:rsid w:val="00BE0CEA"/>
    <w:rsid w:val="00BE3E80"/>
    <w:rsid w:val="00BE73A1"/>
    <w:rsid w:val="00C01EF7"/>
    <w:rsid w:val="00C0415A"/>
    <w:rsid w:val="00C05289"/>
    <w:rsid w:val="00C05801"/>
    <w:rsid w:val="00C146EC"/>
    <w:rsid w:val="00C15ECD"/>
    <w:rsid w:val="00C160AF"/>
    <w:rsid w:val="00C17306"/>
    <w:rsid w:val="00C2366D"/>
    <w:rsid w:val="00C236AF"/>
    <w:rsid w:val="00C25F2F"/>
    <w:rsid w:val="00C25FE4"/>
    <w:rsid w:val="00C27656"/>
    <w:rsid w:val="00C3265E"/>
    <w:rsid w:val="00C34766"/>
    <w:rsid w:val="00C36ABF"/>
    <w:rsid w:val="00C37979"/>
    <w:rsid w:val="00C37DF9"/>
    <w:rsid w:val="00C41774"/>
    <w:rsid w:val="00C41D12"/>
    <w:rsid w:val="00C43DF7"/>
    <w:rsid w:val="00C513CD"/>
    <w:rsid w:val="00C6103E"/>
    <w:rsid w:val="00C644EC"/>
    <w:rsid w:val="00C65387"/>
    <w:rsid w:val="00C7521A"/>
    <w:rsid w:val="00C764E9"/>
    <w:rsid w:val="00C874FB"/>
    <w:rsid w:val="00C93071"/>
    <w:rsid w:val="00C945CB"/>
    <w:rsid w:val="00C949A4"/>
    <w:rsid w:val="00C94FA3"/>
    <w:rsid w:val="00C975AD"/>
    <w:rsid w:val="00CA3446"/>
    <w:rsid w:val="00CB0E04"/>
    <w:rsid w:val="00CB6767"/>
    <w:rsid w:val="00CC05E2"/>
    <w:rsid w:val="00CC3654"/>
    <w:rsid w:val="00CD3D61"/>
    <w:rsid w:val="00CD737F"/>
    <w:rsid w:val="00CF75AD"/>
    <w:rsid w:val="00D00F1D"/>
    <w:rsid w:val="00D069FE"/>
    <w:rsid w:val="00D10D6B"/>
    <w:rsid w:val="00D11E10"/>
    <w:rsid w:val="00D13CE8"/>
    <w:rsid w:val="00D22A2B"/>
    <w:rsid w:val="00D31234"/>
    <w:rsid w:val="00D44499"/>
    <w:rsid w:val="00D44BCE"/>
    <w:rsid w:val="00D53C48"/>
    <w:rsid w:val="00D561EC"/>
    <w:rsid w:val="00D777F3"/>
    <w:rsid w:val="00D81A77"/>
    <w:rsid w:val="00D83B86"/>
    <w:rsid w:val="00D903CC"/>
    <w:rsid w:val="00D92A50"/>
    <w:rsid w:val="00D97A4F"/>
    <w:rsid w:val="00DA21DF"/>
    <w:rsid w:val="00DB1BB3"/>
    <w:rsid w:val="00DB260D"/>
    <w:rsid w:val="00DC2688"/>
    <w:rsid w:val="00DC3295"/>
    <w:rsid w:val="00DD3E3C"/>
    <w:rsid w:val="00DD759D"/>
    <w:rsid w:val="00DD7B65"/>
    <w:rsid w:val="00DE0DEB"/>
    <w:rsid w:val="00DE1C14"/>
    <w:rsid w:val="00DE3A06"/>
    <w:rsid w:val="00DE5A83"/>
    <w:rsid w:val="00DE7868"/>
    <w:rsid w:val="00DE7DAA"/>
    <w:rsid w:val="00E015DF"/>
    <w:rsid w:val="00E06344"/>
    <w:rsid w:val="00E112D6"/>
    <w:rsid w:val="00E13F30"/>
    <w:rsid w:val="00E150D9"/>
    <w:rsid w:val="00E216CC"/>
    <w:rsid w:val="00E2338E"/>
    <w:rsid w:val="00E34CEF"/>
    <w:rsid w:val="00E4333A"/>
    <w:rsid w:val="00E526D6"/>
    <w:rsid w:val="00E553C7"/>
    <w:rsid w:val="00E561DD"/>
    <w:rsid w:val="00E62180"/>
    <w:rsid w:val="00E623D7"/>
    <w:rsid w:val="00E6418A"/>
    <w:rsid w:val="00E66C62"/>
    <w:rsid w:val="00E7525C"/>
    <w:rsid w:val="00E80D51"/>
    <w:rsid w:val="00E811BC"/>
    <w:rsid w:val="00E82A83"/>
    <w:rsid w:val="00E8544F"/>
    <w:rsid w:val="00E91427"/>
    <w:rsid w:val="00E91498"/>
    <w:rsid w:val="00EA248E"/>
    <w:rsid w:val="00EA3E3F"/>
    <w:rsid w:val="00EB01FC"/>
    <w:rsid w:val="00EB1439"/>
    <w:rsid w:val="00EB1581"/>
    <w:rsid w:val="00EB714B"/>
    <w:rsid w:val="00EC7594"/>
    <w:rsid w:val="00ED1936"/>
    <w:rsid w:val="00ED2255"/>
    <w:rsid w:val="00ED227E"/>
    <w:rsid w:val="00EE120E"/>
    <w:rsid w:val="00EE1FAA"/>
    <w:rsid w:val="00EE47A6"/>
    <w:rsid w:val="00EF0751"/>
    <w:rsid w:val="00EF4E02"/>
    <w:rsid w:val="00F00062"/>
    <w:rsid w:val="00F024B3"/>
    <w:rsid w:val="00F10D4C"/>
    <w:rsid w:val="00F11623"/>
    <w:rsid w:val="00F25D6C"/>
    <w:rsid w:val="00F26F29"/>
    <w:rsid w:val="00F326CD"/>
    <w:rsid w:val="00F42638"/>
    <w:rsid w:val="00F450F3"/>
    <w:rsid w:val="00F51978"/>
    <w:rsid w:val="00F544BB"/>
    <w:rsid w:val="00F66AD3"/>
    <w:rsid w:val="00F72ED3"/>
    <w:rsid w:val="00F73275"/>
    <w:rsid w:val="00F74B6F"/>
    <w:rsid w:val="00F7754B"/>
    <w:rsid w:val="00F82122"/>
    <w:rsid w:val="00F84E73"/>
    <w:rsid w:val="00F852CC"/>
    <w:rsid w:val="00F86C0C"/>
    <w:rsid w:val="00F92102"/>
    <w:rsid w:val="00FA150D"/>
    <w:rsid w:val="00FA5F2B"/>
    <w:rsid w:val="00FB310F"/>
    <w:rsid w:val="00FC143D"/>
    <w:rsid w:val="00FC6D45"/>
    <w:rsid w:val="00FD3B9B"/>
    <w:rsid w:val="00FD4FD5"/>
    <w:rsid w:val="00FD5487"/>
    <w:rsid w:val="00FD7F47"/>
    <w:rsid w:val="00FE0553"/>
    <w:rsid w:val="00FE1AAF"/>
    <w:rsid w:val="00FE4B5D"/>
    <w:rsid w:val="00FE72C6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CE825"/>
  <w15:chartTrackingRefBased/>
  <w15:docId w15:val="{96554D1B-2C3A-5F4C-9952-24A0FB5E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021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13A6B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73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275"/>
  </w:style>
  <w:style w:type="paragraph" w:styleId="Footer">
    <w:name w:val="footer"/>
    <w:basedOn w:val="Normal"/>
    <w:link w:val="FooterChar"/>
    <w:uiPriority w:val="99"/>
    <w:unhideWhenUsed/>
    <w:rsid w:val="00F73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275"/>
  </w:style>
  <w:style w:type="character" w:styleId="PageNumber">
    <w:name w:val="page number"/>
    <w:basedOn w:val="DefaultParagraphFont"/>
    <w:uiPriority w:val="99"/>
    <w:semiHidden/>
    <w:unhideWhenUsed/>
    <w:rsid w:val="00143B49"/>
  </w:style>
  <w:style w:type="character" w:styleId="CommentReference">
    <w:name w:val="annotation reference"/>
    <w:basedOn w:val="DefaultParagraphFont"/>
    <w:uiPriority w:val="99"/>
    <w:semiHidden/>
    <w:unhideWhenUsed/>
    <w:rsid w:val="00BE3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3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484555-9ED3-BF4B-88C0-F626A408E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Moon, Chan-Hong</dc:creator>
  <cp:keywords/>
  <dc:description/>
  <cp:lastModifiedBy>Calabro, Finnegan J</cp:lastModifiedBy>
  <cp:revision>2</cp:revision>
  <dcterms:created xsi:type="dcterms:W3CDTF">2025-03-26T12:25:00Z</dcterms:created>
  <dcterms:modified xsi:type="dcterms:W3CDTF">2025-03-26T12:25:00Z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2021-12-03T16:58:58Z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c9de86e4-f430-4be3-821c-6c79bff54177</vt:lpwstr>
  </property>
  <property fmtid="{D5CDD505-2E9C-101B-9397-08002B2CF9AE}" pid="8" name="MSIP_Label_5e4b1be8-281e-475d-98b0-21c3457e5a46_ContentBits">
    <vt:lpwstr>0</vt:lpwstr>
  </property>
</Properties>
</file>